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28"/>
        <w:gridCol w:w="4901"/>
      </w:tblGrid>
      <w:tr w:rsidR="00911D4C" w:rsidRPr="00184CA1" w:rsidTr="008E3407">
        <w:tc>
          <w:tcPr>
            <w:tcW w:w="1728" w:type="dxa"/>
          </w:tcPr>
          <w:p w:rsidR="00911D4C" w:rsidRPr="00184CA1" w:rsidRDefault="00911D4C" w:rsidP="008E3407">
            <w:pPr>
              <w:rPr>
                <w:b/>
              </w:rPr>
            </w:pPr>
            <w:bookmarkStart w:id="0" w:name="_GoBack"/>
            <w:bookmarkEnd w:id="0"/>
            <w:r w:rsidRPr="00184CA1">
              <w:rPr>
                <w:b/>
              </w:rPr>
              <w:t xml:space="preserve">  </w:t>
            </w:r>
            <w:r>
              <w:rPr>
                <w:b/>
                <w:noProof/>
              </w:rPr>
              <w:drawing>
                <wp:inline distT="0" distB="0" distL="0" distR="0">
                  <wp:extent cx="490220" cy="585470"/>
                  <wp:effectExtent l="19050" t="0" r="5080" b="0"/>
                  <wp:docPr id="4" name="Slika 1" descr="GRB MO MURSKA SO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MO MURSKA SOBOTA-JPG"/>
                          <pic:cNvPicPr>
                            <a:picLocks noChangeAspect="1" noChangeArrowheads="1"/>
                          </pic:cNvPicPr>
                        </pic:nvPicPr>
                        <pic:blipFill>
                          <a:blip r:embed="rId9" cstate="print"/>
                          <a:srcRect/>
                          <a:stretch>
                            <a:fillRect/>
                          </a:stretch>
                        </pic:blipFill>
                        <pic:spPr bwMode="auto">
                          <a:xfrm>
                            <a:off x="0" y="0"/>
                            <a:ext cx="490220" cy="585470"/>
                          </a:xfrm>
                          <a:prstGeom prst="rect">
                            <a:avLst/>
                          </a:prstGeom>
                          <a:noFill/>
                          <a:ln w="9525">
                            <a:noFill/>
                            <a:miter lim="800000"/>
                            <a:headEnd/>
                            <a:tailEnd/>
                          </a:ln>
                        </pic:spPr>
                      </pic:pic>
                    </a:graphicData>
                  </a:graphic>
                </wp:inline>
              </w:drawing>
            </w:r>
          </w:p>
        </w:tc>
        <w:tc>
          <w:tcPr>
            <w:tcW w:w="4901" w:type="dxa"/>
          </w:tcPr>
          <w:p w:rsidR="00911D4C" w:rsidRPr="00184CA1" w:rsidRDefault="00911D4C" w:rsidP="008E3407">
            <w:pPr>
              <w:rPr>
                <w:b/>
              </w:rPr>
            </w:pPr>
            <w:r w:rsidRPr="00184CA1">
              <w:rPr>
                <w:b/>
              </w:rPr>
              <w:t xml:space="preserve">MESTNA OBČINA </w:t>
            </w:r>
          </w:p>
          <w:p w:rsidR="00911D4C" w:rsidRPr="00184CA1" w:rsidRDefault="00911D4C" w:rsidP="008E3407">
            <w:pPr>
              <w:rPr>
                <w:b/>
              </w:rPr>
            </w:pPr>
            <w:r w:rsidRPr="00184CA1">
              <w:rPr>
                <w:b/>
              </w:rPr>
              <w:t>MURSKA SOBOTA</w:t>
            </w:r>
          </w:p>
          <w:p w:rsidR="00911D4C" w:rsidRPr="00184CA1" w:rsidRDefault="00911D4C" w:rsidP="008E3407">
            <w:proofErr w:type="spellStart"/>
            <w:r w:rsidRPr="00184CA1">
              <w:t>Kardoševa</w:t>
            </w:r>
            <w:proofErr w:type="spellEnd"/>
            <w:r w:rsidRPr="00184CA1">
              <w:t xml:space="preserve"> 2, 9000 MURSKA SOBOTA</w:t>
            </w:r>
          </w:p>
        </w:tc>
      </w:tr>
    </w:tbl>
    <w:p w:rsidR="00911D4C" w:rsidRDefault="00911D4C" w:rsidP="00385650">
      <w:pPr>
        <w:pStyle w:val="Navadensplet"/>
        <w:spacing w:after="0"/>
        <w:jc w:val="both"/>
        <w:rPr>
          <w:rFonts w:ascii="Arial" w:hAnsi="Arial" w:cs="Arial"/>
          <w:color w:val="auto"/>
          <w:sz w:val="22"/>
          <w:szCs w:val="22"/>
        </w:rPr>
      </w:pPr>
    </w:p>
    <w:p w:rsidR="00385650" w:rsidRPr="00DD5551" w:rsidRDefault="00385650" w:rsidP="00385650">
      <w:pPr>
        <w:pStyle w:val="Navadensplet"/>
        <w:spacing w:after="0"/>
        <w:jc w:val="both"/>
        <w:rPr>
          <w:rFonts w:ascii="Arial" w:hAnsi="Arial" w:cs="Arial"/>
          <w:color w:val="auto"/>
          <w:sz w:val="22"/>
          <w:szCs w:val="22"/>
        </w:rPr>
      </w:pPr>
      <w:r w:rsidRPr="00DD5551">
        <w:rPr>
          <w:rFonts w:ascii="Arial" w:hAnsi="Arial" w:cs="Arial"/>
          <w:color w:val="auto"/>
          <w:sz w:val="22"/>
          <w:szCs w:val="22"/>
        </w:rPr>
        <w:t xml:space="preserve">Na podlagi 21. člena Zakona o lokalni samoupravi (Uradni list RS, št. </w:t>
      </w:r>
      <w:hyperlink r:id="rId10" w:tgtFrame="_blank" w:tooltip="Zakon o lokalni samoupravi (uradno prečiščeno besedilo)" w:history="1">
        <w:r w:rsidRPr="00DD5551">
          <w:rPr>
            <w:rFonts w:ascii="Arial" w:hAnsi="Arial" w:cs="Arial"/>
            <w:color w:val="auto"/>
            <w:sz w:val="22"/>
            <w:szCs w:val="22"/>
          </w:rPr>
          <w:t>94/07</w:t>
        </w:r>
      </w:hyperlink>
      <w:r w:rsidRPr="00DD5551">
        <w:rPr>
          <w:rFonts w:ascii="Arial" w:hAnsi="Arial" w:cs="Arial"/>
          <w:color w:val="auto"/>
          <w:sz w:val="22"/>
          <w:szCs w:val="22"/>
        </w:rPr>
        <w:t xml:space="preserve"> – uradno prečiščeno besedilo, </w:t>
      </w:r>
      <w:hyperlink r:id="rId11" w:tgtFrame="_blank" w:tooltip="Zakon o dopolnitvi Zakona o lokalni samoupravi" w:history="1">
        <w:r w:rsidRPr="00DD5551">
          <w:rPr>
            <w:rFonts w:ascii="Arial" w:hAnsi="Arial" w:cs="Arial"/>
            <w:color w:val="auto"/>
            <w:sz w:val="22"/>
            <w:szCs w:val="22"/>
          </w:rPr>
          <w:t>76/08</w:t>
        </w:r>
      </w:hyperlink>
      <w:r w:rsidRPr="00DD5551">
        <w:rPr>
          <w:rFonts w:ascii="Arial" w:hAnsi="Arial" w:cs="Arial"/>
          <w:color w:val="auto"/>
          <w:sz w:val="22"/>
          <w:szCs w:val="22"/>
        </w:rPr>
        <w:t xml:space="preserve">, </w:t>
      </w:r>
      <w:hyperlink r:id="rId12" w:tgtFrame="_blank" w:tooltip="Zakon o spremembah in dopolnitvah Zakona o lokalni samoupravi" w:history="1">
        <w:r w:rsidRPr="00DD5551">
          <w:rPr>
            <w:rFonts w:ascii="Arial" w:hAnsi="Arial" w:cs="Arial"/>
            <w:color w:val="auto"/>
            <w:sz w:val="22"/>
            <w:szCs w:val="22"/>
          </w:rPr>
          <w:t>79/09</w:t>
        </w:r>
      </w:hyperlink>
      <w:r w:rsidRPr="00DD5551">
        <w:rPr>
          <w:rFonts w:ascii="Arial" w:hAnsi="Arial" w:cs="Arial"/>
          <w:color w:val="auto"/>
          <w:sz w:val="22"/>
          <w:szCs w:val="22"/>
        </w:rPr>
        <w:t xml:space="preserve">, </w:t>
      </w:r>
      <w:hyperlink r:id="rId13" w:tgtFrame="_blank" w:tooltip="Zakon o spremembah in dopolnitvah Zakona o lokalni samoupravi" w:history="1">
        <w:r w:rsidRPr="00DD5551">
          <w:rPr>
            <w:rFonts w:ascii="Arial" w:hAnsi="Arial" w:cs="Arial"/>
            <w:color w:val="auto"/>
            <w:sz w:val="22"/>
            <w:szCs w:val="22"/>
          </w:rPr>
          <w:t>51/10</w:t>
        </w:r>
      </w:hyperlink>
      <w:r w:rsidRPr="00DD5551">
        <w:rPr>
          <w:rFonts w:ascii="Arial" w:hAnsi="Arial" w:cs="Arial"/>
          <w:color w:val="auto"/>
          <w:sz w:val="22"/>
          <w:szCs w:val="22"/>
        </w:rPr>
        <w:t xml:space="preserve">, </w:t>
      </w:r>
      <w:hyperlink r:id="rId14" w:tgtFrame="_blank" w:tooltip="Zakon za uravnoteženje javnih financ" w:history="1">
        <w:r w:rsidRPr="00DD5551">
          <w:rPr>
            <w:rFonts w:ascii="Arial" w:hAnsi="Arial" w:cs="Arial"/>
            <w:color w:val="auto"/>
            <w:sz w:val="22"/>
            <w:szCs w:val="22"/>
          </w:rPr>
          <w:t>40/12</w:t>
        </w:r>
      </w:hyperlink>
      <w:r w:rsidRPr="00DD5551">
        <w:rPr>
          <w:rFonts w:ascii="Arial" w:hAnsi="Arial" w:cs="Arial"/>
          <w:color w:val="auto"/>
          <w:sz w:val="22"/>
          <w:szCs w:val="22"/>
        </w:rPr>
        <w:t xml:space="preserve"> – ZUJF in </w:t>
      </w:r>
      <w:hyperlink r:id="rId15" w:tgtFrame="_blank" w:tooltip="Zakon o ukrepih za uravnoteženje javnih financ občin" w:history="1">
        <w:r w:rsidRPr="00DD5551">
          <w:rPr>
            <w:rFonts w:ascii="Arial" w:hAnsi="Arial" w:cs="Arial"/>
            <w:color w:val="auto"/>
            <w:sz w:val="22"/>
            <w:szCs w:val="22"/>
          </w:rPr>
          <w:t>14/15</w:t>
        </w:r>
      </w:hyperlink>
      <w:r w:rsidRPr="00DD5551">
        <w:rPr>
          <w:rFonts w:ascii="Arial" w:hAnsi="Arial" w:cs="Arial"/>
          <w:color w:val="auto"/>
          <w:sz w:val="22"/>
          <w:szCs w:val="22"/>
        </w:rPr>
        <w:t xml:space="preserve"> – ZUUJFO)</w:t>
      </w:r>
      <w:r w:rsidR="00AA24A5" w:rsidRPr="00DD5551">
        <w:rPr>
          <w:rFonts w:ascii="Arial" w:hAnsi="Arial" w:cs="Arial"/>
          <w:color w:val="auto"/>
          <w:sz w:val="22"/>
          <w:szCs w:val="22"/>
        </w:rPr>
        <w:t>, 7.</w:t>
      </w:r>
      <w:r w:rsidR="004F6377">
        <w:rPr>
          <w:rFonts w:ascii="Arial" w:hAnsi="Arial" w:cs="Arial"/>
          <w:color w:val="auto"/>
          <w:sz w:val="22"/>
          <w:szCs w:val="22"/>
        </w:rPr>
        <w:t xml:space="preserve"> </w:t>
      </w:r>
      <w:r w:rsidR="00AA24A5" w:rsidRPr="00DD5551">
        <w:rPr>
          <w:rFonts w:ascii="Arial" w:hAnsi="Arial" w:cs="Arial"/>
          <w:color w:val="auto"/>
          <w:sz w:val="22"/>
          <w:szCs w:val="22"/>
        </w:rPr>
        <w:t>in</w:t>
      </w:r>
      <w:r w:rsidR="00AD1D9D">
        <w:rPr>
          <w:rFonts w:ascii="Arial" w:hAnsi="Arial" w:cs="Arial"/>
          <w:color w:val="auto"/>
          <w:sz w:val="22"/>
          <w:szCs w:val="22"/>
        </w:rPr>
        <w:t xml:space="preserve"> </w:t>
      </w:r>
      <w:proofErr w:type="spellStart"/>
      <w:r w:rsidR="00366724">
        <w:rPr>
          <w:rFonts w:ascii="Arial" w:hAnsi="Arial" w:cs="Arial"/>
          <w:color w:val="auto"/>
          <w:sz w:val="22"/>
          <w:szCs w:val="22"/>
        </w:rPr>
        <w:t>31</w:t>
      </w:r>
      <w:r w:rsidR="00AA24A5" w:rsidRPr="00DD5551">
        <w:rPr>
          <w:rFonts w:ascii="Arial" w:hAnsi="Arial" w:cs="Arial"/>
          <w:color w:val="auto"/>
          <w:sz w:val="22"/>
          <w:szCs w:val="22"/>
        </w:rPr>
        <w:t>.člena</w:t>
      </w:r>
      <w:proofErr w:type="spellEnd"/>
      <w:r w:rsidR="00AA24A5" w:rsidRPr="00DD5551">
        <w:rPr>
          <w:rFonts w:ascii="Arial" w:hAnsi="Arial" w:cs="Arial"/>
          <w:color w:val="auto"/>
          <w:sz w:val="22"/>
          <w:szCs w:val="22"/>
        </w:rPr>
        <w:t xml:space="preserve"> Statuta </w:t>
      </w:r>
      <w:r w:rsidRPr="00DD5551">
        <w:rPr>
          <w:rFonts w:ascii="Arial" w:hAnsi="Arial" w:cs="Arial"/>
          <w:color w:val="auto"/>
          <w:sz w:val="22"/>
          <w:szCs w:val="22"/>
        </w:rPr>
        <w:t xml:space="preserve">Mestne občine </w:t>
      </w:r>
      <w:r w:rsidR="00AA24A5" w:rsidRPr="00DD5551">
        <w:rPr>
          <w:rFonts w:ascii="Arial" w:hAnsi="Arial" w:cs="Arial"/>
          <w:color w:val="auto"/>
          <w:sz w:val="22"/>
          <w:szCs w:val="22"/>
        </w:rPr>
        <w:t>Murska Sobota</w:t>
      </w:r>
      <w:r w:rsidRPr="00DD5551">
        <w:rPr>
          <w:rFonts w:ascii="Arial" w:hAnsi="Arial" w:cs="Arial"/>
          <w:color w:val="auto"/>
          <w:sz w:val="22"/>
          <w:szCs w:val="22"/>
        </w:rPr>
        <w:t xml:space="preserve"> (Uradni list RS, št. </w:t>
      </w:r>
      <w:r w:rsidR="00AA24A5" w:rsidRPr="00DD5551">
        <w:rPr>
          <w:rFonts w:ascii="Arial" w:hAnsi="Arial" w:cs="Arial"/>
          <w:color w:val="auto"/>
          <w:sz w:val="22"/>
          <w:szCs w:val="22"/>
        </w:rPr>
        <w:t>23/07</w:t>
      </w:r>
      <w:r w:rsidRPr="00DD5551">
        <w:rPr>
          <w:rFonts w:ascii="Arial" w:hAnsi="Arial" w:cs="Arial"/>
          <w:color w:val="auto"/>
          <w:sz w:val="22"/>
          <w:szCs w:val="22"/>
        </w:rPr>
        <w:t xml:space="preserve"> - uradno prečiščeno besedilo</w:t>
      </w:r>
      <w:r w:rsidR="00366724">
        <w:rPr>
          <w:rFonts w:ascii="Arial" w:hAnsi="Arial" w:cs="Arial"/>
          <w:color w:val="auto"/>
          <w:sz w:val="22"/>
          <w:szCs w:val="22"/>
        </w:rPr>
        <w:t xml:space="preserve">, </w:t>
      </w:r>
      <w:r w:rsidRPr="00DD5551">
        <w:rPr>
          <w:rFonts w:ascii="Arial" w:hAnsi="Arial" w:cs="Arial"/>
          <w:color w:val="auto"/>
          <w:sz w:val="22"/>
          <w:szCs w:val="22"/>
        </w:rPr>
        <w:t xml:space="preserve"> </w:t>
      </w:r>
      <w:r w:rsidR="00AA24A5" w:rsidRPr="00DD5551">
        <w:rPr>
          <w:rFonts w:ascii="Arial" w:hAnsi="Arial" w:cs="Arial"/>
          <w:color w:val="auto"/>
          <w:sz w:val="22"/>
          <w:szCs w:val="22"/>
        </w:rPr>
        <w:t>49/10</w:t>
      </w:r>
      <w:r w:rsidR="00366724">
        <w:rPr>
          <w:rFonts w:ascii="Arial" w:hAnsi="Arial" w:cs="Arial"/>
          <w:color w:val="auto"/>
          <w:sz w:val="22"/>
          <w:szCs w:val="22"/>
        </w:rPr>
        <w:t xml:space="preserve"> in 39/15</w:t>
      </w:r>
      <w:r w:rsidRPr="00DD5551">
        <w:rPr>
          <w:rFonts w:ascii="Arial" w:hAnsi="Arial" w:cs="Arial"/>
          <w:color w:val="auto"/>
          <w:sz w:val="22"/>
          <w:szCs w:val="22"/>
        </w:rPr>
        <w:t xml:space="preserve">) </w:t>
      </w:r>
      <w:r w:rsidR="00484955">
        <w:rPr>
          <w:rFonts w:ascii="Arial" w:hAnsi="Arial" w:cs="Arial"/>
          <w:color w:val="auto"/>
          <w:sz w:val="22"/>
          <w:szCs w:val="22"/>
        </w:rPr>
        <w:t xml:space="preserve"> in 4. člena Odloka o urejanju in oddaji zemljišč Mestne občine Murska Sobota za potrebe vrtičkarstva (Uradni list RS, </w:t>
      </w:r>
      <w:proofErr w:type="spellStart"/>
      <w:r w:rsidR="00484955">
        <w:rPr>
          <w:rFonts w:ascii="Arial" w:hAnsi="Arial" w:cs="Arial"/>
          <w:color w:val="auto"/>
          <w:sz w:val="22"/>
          <w:szCs w:val="22"/>
        </w:rPr>
        <w:t>št.48/15</w:t>
      </w:r>
      <w:proofErr w:type="spellEnd"/>
      <w:r w:rsidR="00484955">
        <w:rPr>
          <w:rFonts w:ascii="Arial" w:hAnsi="Arial" w:cs="Arial"/>
          <w:color w:val="auto"/>
          <w:sz w:val="22"/>
          <w:szCs w:val="22"/>
        </w:rPr>
        <w:t xml:space="preserve">), </w:t>
      </w:r>
      <w:r w:rsidR="00366724">
        <w:rPr>
          <w:rFonts w:ascii="Arial" w:hAnsi="Arial" w:cs="Arial"/>
          <w:color w:val="auto"/>
          <w:sz w:val="22"/>
          <w:szCs w:val="22"/>
        </w:rPr>
        <w:t>župan Mestne občine Murska Sobota izdaja</w:t>
      </w:r>
    </w:p>
    <w:p w:rsidR="00385650" w:rsidRDefault="00385650" w:rsidP="00385650">
      <w:pPr>
        <w:pStyle w:val="Navadensplet"/>
        <w:spacing w:after="0"/>
        <w:jc w:val="both"/>
        <w:rPr>
          <w:rFonts w:ascii="Arial" w:hAnsi="Arial" w:cs="Arial"/>
          <w:color w:val="auto"/>
          <w:sz w:val="22"/>
          <w:szCs w:val="22"/>
        </w:rPr>
      </w:pPr>
    </w:p>
    <w:p w:rsidR="003412D6" w:rsidRDefault="003412D6" w:rsidP="00385650">
      <w:pPr>
        <w:pStyle w:val="Navadensplet"/>
        <w:spacing w:after="0"/>
        <w:jc w:val="both"/>
      </w:pPr>
    </w:p>
    <w:p w:rsidR="000F0353" w:rsidRDefault="000F0353" w:rsidP="00385650">
      <w:pPr>
        <w:pStyle w:val="esegmentt"/>
        <w:spacing w:after="0"/>
        <w:rPr>
          <w:rFonts w:ascii="Arial" w:hAnsi="Arial" w:cs="Arial"/>
          <w:bCs w:val="0"/>
          <w:color w:val="auto"/>
          <w:sz w:val="22"/>
          <w:szCs w:val="22"/>
        </w:rPr>
      </w:pPr>
    </w:p>
    <w:p w:rsidR="00366724" w:rsidRDefault="00366724" w:rsidP="00385650">
      <w:pPr>
        <w:pStyle w:val="esegmentt"/>
        <w:spacing w:after="0"/>
        <w:rPr>
          <w:rFonts w:ascii="Arial" w:hAnsi="Arial" w:cs="Arial"/>
          <w:bCs w:val="0"/>
          <w:color w:val="auto"/>
          <w:sz w:val="22"/>
          <w:szCs w:val="22"/>
        </w:rPr>
      </w:pPr>
      <w:r>
        <w:rPr>
          <w:rFonts w:ascii="Arial" w:hAnsi="Arial" w:cs="Arial"/>
          <w:bCs w:val="0"/>
          <w:color w:val="auto"/>
          <w:sz w:val="22"/>
          <w:szCs w:val="22"/>
        </w:rPr>
        <w:t xml:space="preserve">P R A V I L N I K </w:t>
      </w:r>
    </w:p>
    <w:p w:rsidR="00385650" w:rsidRDefault="00385650" w:rsidP="00385650">
      <w:pPr>
        <w:pStyle w:val="esegmentt"/>
        <w:spacing w:after="0"/>
        <w:rPr>
          <w:rFonts w:ascii="Arial" w:hAnsi="Arial" w:cs="Arial"/>
          <w:bCs w:val="0"/>
          <w:color w:val="auto"/>
          <w:sz w:val="22"/>
          <w:szCs w:val="22"/>
        </w:rPr>
      </w:pPr>
      <w:r w:rsidRPr="00DD5551">
        <w:rPr>
          <w:rFonts w:ascii="Arial" w:hAnsi="Arial" w:cs="Arial"/>
          <w:bCs w:val="0"/>
          <w:color w:val="auto"/>
          <w:sz w:val="22"/>
          <w:szCs w:val="22"/>
        </w:rPr>
        <w:t xml:space="preserve">o urejanju in oddaji zemljišč Mestne občine </w:t>
      </w:r>
      <w:r w:rsidR="00AA24A5" w:rsidRPr="00DD5551">
        <w:rPr>
          <w:rFonts w:ascii="Arial" w:hAnsi="Arial" w:cs="Arial"/>
          <w:bCs w:val="0"/>
          <w:color w:val="auto"/>
          <w:sz w:val="22"/>
          <w:szCs w:val="22"/>
        </w:rPr>
        <w:t>Murska Sobota</w:t>
      </w:r>
      <w:r w:rsidRPr="00DD5551">
        <w:rPr>
          <w:rFonts w:ascii="Arial" w:hAnsi="Arial" w:cs="Arial"/>
          <w:bCs w:val="0"/>
          <w:color w:val="auto"/>
          <w:sz w:val="22"/>
          <w:szCs w:val="22"/>
        </w:rPr>
        <w:t xml:space="preserve"> za potrebe vrtičkarstva</w:t>
      </w:r>
    </w:p>
    <w:p w:rsidR="00366724" w:rsidRPr="00DD5551" w:rsidRDefault="00366724" w:rsidP="00366724">
      <w:pPr>
        <w:pStyle w:val="esegmentt"/>
        <w:numPr>
          <w:ilvl w:val="0"/>
          <w:numId w:val="8"/>
        </w:numPr>
        <w:spacing w:after="0"/>
        <w:rPr>
          <w:rFonts w:ascii="Arial" w:hAnsi="Arial" w:cs="Arial"/>
          <w:bCs w:val="0"/>
          <w:color w:val="auto"/>
          <w:sz w:val="22"/>
          <w:szCs w:val="22"/>
        </w:rPr>
      </w:pPr>
      <w:r>
        <w:rPr>
          <w:rFonts w:ascii="Arial" w:hAnsi="Arial" w:cs="Arial"/>
          <w:bCs w:val="0"/>
          <w:color w:val="auto"/>
          <w:sz w:val="22"/>
          <w:szCs w:val="22"/>
        </w:rPr>
        <w:t>za območje vrtičkov na Kopališki ulici v Murski Soboti</w:t>
      </w:r>
    </w:p>
    <w:p w:rsidR="00AA24A5" w:rsidRPr="00DD5551" w:rsidRDefault="00AA24A5" w:rsidP="00385650">
      <w:pPr>
        <w:pStyle w:val="esegmentt"/>
        <w:spacing w:after="0"/>
        <w:rPr>
          <w:rFonts w:ascii="Arial" w:hAnsi="Arial" w:cs="Arial"/>
          <w:b w:val="0"/>
          <w:bCs w:val="0"/>
          <w:color w:val="auto"/>
          <w:sz w:val="22"/>
          <w:szCs w:val="22"/>
        </w:rPr>
      </w:pPr>
    </w:p>
    <w:p w:rsidR="00AA24A5" w:rsidRDefault="00AA24A5" w:rsidP="00385650">
      <w:pPr>
        <w:pStyle w:val="esegmentt"/>
        <w:spacing w:after="0"/>
        <w:rPr>
          <w:rFonts w:ascii="Arial" w:hAnsi="Arial" w:cs="Arial"/>
          <w:b w:val="0"/>
          <w:bCs w:val="0"/>
          <w:color w:val="auto"/>
          <w:sz w:val="22"/>
          <w:szCs w:val="22"/>
        </w:rPr>
      </w:pPr>
    </w:p>
    <w:p w:rsidR="004F6377" w:rsidRPr="00DD5551" w:rsidRDefault="004F6377" w:rsidP="00385650">
      <w:pPr>
        <w:pStyle w:val="esegmentt"/>
        <w:spacing w:after="0"/>
        <w:rPr>
          <w:rFonts w:ascii="Arial" w:hAnsi="Arial" w:cs="Arial"/>
          <w:b w:val="0"/>
          <w:bCs w:val="0"/>
          <w:color w:val="auto"/>
          <w:sz w:val="22"/>
          <w:szCs w:val="22"/>
        </w:rPr>
      </w:pPr>
    </w:p>
    <w:p w:rsidR="00AA24A5" w:rsidRPr="00DD5551" w:rsidRDefault="00AA24A5" w:rsidP="00AA24A5">
      <w:pPr>
        <w:pStyle w:val="esegmenth4"/>
        <w:spacing w:after="0"/>
        <w:ind w:left="1080"/>
        <w:jc w:val="left"/>
        <w:rPr>
          <w:rFonts w:ascii="Arial" w:hAnsi="Arial" w:cs="Arial"/>
          <w:color w:val="auto"/>
          <w:sz w:val="22"/>
          <w:szCs w:val="22"/>
        </w:rPr>
      </w:pPr>
    </w:p>
    <w:p w:rsidR="00D53B52" w:rsidRDefault="00B87F2E" w:rsidP="00B87F2E">
      <w:pPr>
        <w:pStyle w:val="esegmenth4"/>
        <w:spacing w:after="0"/>
        <w:rPr>
          <w:rFonts w:ascii="Arial" w:hAnsi="Arial" w:cs="Arial"/>
          <w:color w:val="auto"/>
          <w:sz w:val="22"/>
          <w:szCs w:val="22"/>
        </w:rPr>
      </w:pPr>
      <w:proofErr w:type="spellStart"/>
      <w:r>
        <w:rPr>
          <w:rFonts w:ascii="Arial" w:hAnsi="Arial" w:cs="Arial"/>
          <w:color w:val="auto"/>
          <w:sz w:val="22"/>
          <w:szCs w:val="22"/>
        </w:rPr>
        <w:t>1.</w:t>
      </w:r>
      <w:r w:rsidR="00D53B52">
        <w:rPr>
          <w:rFonts w:ascii="Arial" w:hAnsi="Arial" w:cs="Arial"/>
          <w:color w:val="auto"/>
          <w:sz w:val="22"/>
          <w:szCs w:val="22"/>
        </w:rPr>
        <w:t>člen</w:t>
      </w:r>
      <w:proofErr w:type="spellEnd"/>
    </w:p>
    <w:p w:rsidR="00D53B52" w:rsidRPr="00DD5551" w:rsidRDefault="00D53B52" w:rsidP="00D53B52">
      <w:pPr>
        <w:pStyle w:val="esegmenth4"/>
        <w:spacing w:after="0"/>
        <w:rPr>
          <w:rFonts w:ascii="Arial" w:hAnsi="Arial" w:cs="Arial"/>
          <w:color w:val="auto"/>
          <w:sz w:val="22"/>
          <w:szCs w:val="22"/>
        </w:rPr>
      </w:pPr>
    </w:p>
    <w:p w:rsidR="00385650" w:rsidRPr="00DD5551" w:rsidRDefault="00385650" w:rsidP="00AA24A5">
      <w:pPr>
        <w:pStyle w:val="Navadensplet"/>
        <w:spacing w:after="0"/>
        <w:jc w:val="both"/>
        <w:rPr>
          <w:rFonts w:ascii="Arial" w:hAnsi="Arial" w:cs="Arial"/>
          <w:color w:val="auto"/>
          <w:sz w:val="22"/>
          <w:szCs w:val="22"/>
        </w:rPr>
      </w:pPr>
      <w:r w:rsidRPr="00DD5551">
        <w:rPr>
          <w:rFonts w:ascii="Arial" w:hAnsi="Arial" w:cs="Arial"/>
          <w:color w:val="auto"/>
          <w:sz w:val="22"/>
          <w:szCs w:val="22"/>
        </w:rPr>
        <w:t xml:space="preserve">S tem </w:t>
      </w:r>
      <w:r w:rsidR="005653A1">
        <w:rPr>
          <w:rFonts w:ascii="Arial" w:hAnsi="Arial" w:cs="Arial"/>
          <w:color w:val="auto"/>
          <w:sz w:val="22"/>
          <w:szCs w:val="22"/>
        </w:rPr>
        <w:t>pravilnikom</w:t>
      </w:r>
      <w:r w:rsidRPr="00DD5551">
        <w:rPr>
          <w:rFonts w:ascii="Arial" w:hAnsi="Arial" w:cs="Arial"/>
          <w:color w:val="auto"/>
          <w:sz w:val="22"/>
          <w:szCs w:val="22"/>
        </w:rPr>
        <w:t xml:space="preserve"> se določijo </w:t>
      </w:r>
      <w:r w:rsidR="005653A1">
        <w:rPr>
          <w:rFonts w:ascii="Arial" w:hAnsi="Arial" w:cs="Arial"/>
          <w:color w:val="auto"/>
          <w:sz w:val="22"/>
          <w:szCs w:val="22"/>
        </w:rPr>
        <w:t xml:space="preserve">podrobnejša pravila za </w:t>
      </w:r>
      <w:r w:rsidRPr="00B15358">
        <w:rPr>
          <w:rFonts w:ascii="Arial" w:hAnsi="Arial" w:cs="Arial"/>
          <w:color w:val="auto"/>
          <w:sz w:val="22"/>
          <w:szCs w:val="22"/>
        </w:rPr>
        <w:t>urejanje</w:t>
      </w:r>
      <w:r w:rsidR="00E9401A" w:rsidRPr="00B15358">
        <w:rPr>
          <w:rFonts w:ascii="Arial" w:hAnsi="Arial" w:cs="Arial"/>
          <w:color w:val="auto"/>
          <w:sz w:val="22"/>
          <w:szCs w:val="22"/>
        </w:rPr>
        <w:t xml:space="preserve"> in upravljanje</w:t>
      </w:r>
      <w:r w:rsidR="005653A1">
        <w:rPr>
          <w:rFonts w:ascii="Arial" w:hAnsi="Arial" w:cs="Arial"/>
          <w:color w:val="auto"/>
          <w:sz w:val="22"/>
          <w:szCs w:val="22"/>
        </w:rPr>
        <w:t xml:space="preserve"> območja</w:t>
      </w:r>
      <w:r w:rsidR="00E9401A" w:rsidRPr="00B15358">
        <w:rPr>
          <w:rFonts w:ascii="Arial" w:hAnsi="Arial" w:cs="Arial"/>
          <w:color w:val="auto"/>
          <w:sz w:val="22"/>
          <w:szCs w:val="22"/>
        </w:rPr>
        <w:t xml:space="preserve"> vrtičkov</w:t>
      </w:r>
      <w:r w:rsidR="00E9401A" w:rsidRPr="00DD5551">
        <w:rPr>
          <w:rFonts w:ascii="Arial" w:hAnsi="Arial" w:cs="Arial"/>
          <w:color w:val="auto"/>
          <w:sz w:val="22"/>
          <w:szCs w:val="22"/>
        </w:rPr>
        <w:t xml:space="preserve"> </w:t>
      </w:r>
      <w:r w:rsidR="005653A1">
        <w:rPr>
          <w:rFonts w:ascii="Arial" w:hAnsi="Arial" w:cs="Arial"/>
          <w:color w:val="auto"/>
          <w:sz w:val="22"/>
          <w:szCs w:val="22"/>
        </w:rPr>
        <w:t xml:space="preserve"> ter oddajo vrtičkov, ki s prostorskimi akti, drugimi predpisi ali z Odlokom o  urejanju in oddaji zemljišč </w:t>
      </w:r>
      <w:r w:rsidR="00991DDA">
        <w:rPr>
          <w:rFonts w:ascii="Arial" w:hAnsi="Arial" w:cs="Arial"/>
          <w:color w:val="auto"/>
          <w:sz w:val="22"/>
          <w:szCs w:val="22"/>
        </w:rPr>
        <w:t xml:space="preserve">na zemljiščih </w:t>
      </w:r>
      <w:r w:rsidRPr="00DD5551">
        <w:rPr>
          <w:rFonts w:ascii="Arial" w:hAnsi="Arial" w:cs="Arial"/>
          <w:color w:val="auto"/>
          <w:sz w:val="22"/>
          <w:szCs w:val="22"/>
        </w:rPr>
        <w:t xml:space="preserve">v lasti Mestne občine </w:t>
      </w:r>
      <w:r w:rsidR="00AA24A5" w:rsidRPr="00DD5551">
        <w:rPr>
          <w:rFonts w:ascii="Arial" w:hAnsi="Arial" w:cs="Arial"/>
          <w:color w:val="auto"/>
          <w:sz w:val="22"/>
          <w:szCs w:val="22"/>
        </w:rPr>
        <w:t>Murska Sobota</w:t>
      </w:r>
      <w:r w:rsidRPr="00DD5551">
        <w:rPr>
          <w:rFonts w:ascii="Arial" w:hAnsi="Arial" w:cs="Arial"/>
          <w:color w:val="auto"/>
          <w:sz w:val="22"/>
          <w:szCs w:val="22"/>
        </w:rPr>
        <w:t xml:space="preserve"> (</w:t>
      </w:r>
      <w:r w:rsidR="003D12C0">
        <w:rPr>
          <w:rFonts w:ascii="Arial" w:hAnsi="Arial" w:cs="Arial"/>
          <w:color w:val="auto"/>
          <w:sz w:val="22"/>
          <w:szCs w:val="22"/>
        </w:rPr>
        <w:t xml:space="preserve">Uradni list RS, </w:t>
      </w:r>
      <w:proofErr w:type="spellStart"/>
      <w:r w:rsidR="003D12C0">
        <w:rPr>
          <w:rFonts w:ascii="Arial" w:hAnsi="Arial" w:cs="Arial"/>
          <w:color w:val="auto"/>
          <w:sz w:val="22"/>
          <w:szCs w:val="22"/>
        </w:rPr>
        <w:t>št.48/15</w:t>
      </w:r>
      <w:proofErr w:type="spellEnd"/>
      <w:r w:rsidR="003D12C0">
        <w:rPr>
          <w:rFonts w:ascii="Arial" w:hAnsi="Arial" w:cs="Arial"/>
          <w:color w:val="auto"/>
          <w:sz w:val="22"/>
          <w:szCs w:val="22"/>
        </w:rPr>
        <w:t xml:space="preserve">, v nadaljevanju: odlok) niso podrobneje predpisana oziroma določena, za območje vrtičkov na Kopališki ulici v Murski Soboti (zemljišče </w:t>
      </w:r>
      <w:proofErr w:type="spellStart"/>
      <w:r w:rsidR="003D12C0">
        <w:rPr>
          <w:rFonts w:ascii="Arial" w:hAnsi="Arial" w:cs="Arial"/>
          <w:color w:val="auto"/>
          <w:sz w:val="22"/>
          <w:szCs w:val="22"/>
        </w:rPr>
        <w:t>parc.št.33/4</w:t>
      </w:r>
      <w:proofErr w:type="spellEnd"/>
      <w:r w:rsidR="003D12C0">
        <w:rPr>
          <w:rFonts w:ascii="Arial" w:hAnsi="Arial" w:cs="Arial"/>
          <w:color w:val="auto"/>
          <w:sz w:val="22"/>
          <w:szCs w:val="22"/>
        </w:rPr>
        <w:t xml:space="preserve"> </w:t>
      </w:r>
      <w:proofErr w:type="spellStart"/>
      <w:r w:rsidR="003D12C0">
        <w:rPr>
          <w:rFonts w:ascii="Arial" w:hAnsi="Arial" w:cs="Arial"/>
          <w:color w:val="auto"/>
          <w:sz w:val="22"/>
          <w:szCs w:val="22"/>
        </w:rPr>
        <w:t>k.o.Murska</w:t>
      </w:r>
      <w:proofErr w:type="spellEnd"/>
      <w:r w:rsidR="003D12C0">
        <w:rPr>
          <w:rFonts w:ascii="Arial" w:hAnsi="Arial" w:cs="Arial"/>
          <w:color w:val="auto"/>
          <w:sz w:val="22"/>
          <w:szCs w:val="22"/>
        </w:rPr>
        <w:t xml:space="preserve"> Sobota, ob </w:t>
      </w:r>
      <w:proofErr w:type="spellStart"/>
      <w:r w:rsidR="003D12C0">
        <w:rPr>
          <w:rFonts w:ascii="Arial" w:hAnsi="Arial" w:cs="Arial"/>
          <w:color w:val="auto"/>
          <w:sz w:val="22"/>
          <w:szCs w:val="22"/>
        </w:rPr>
        <w:t>Visitor</w:t>
      </w:r>
      <w:proofErr w:type="spellEnd"/>
      <w:r w:rsidR="003D12C0">
        <w:rPr>
          <w:rFonts w:ascii="Arial" w:hAnsi="Arial" w:cs="Arial"/>
          <w:color w:val="auto"/>
          <w:sz w:val="22"/>
          <w:szCs w:val="22"/>
        </w:rPr>
        <w:t xml:space="preserve"> centru</w:t>
      </w:r>
      <w:r w:rsidR="00E00A36">
        <w:rPr>
          <w:rFonts w:ascii="Arial" w:hAnsi="Arial" w:cs="Arial"/>
          <w:color w:val="auto"/>
          <w:sz w:val="22"/>
          <w:szCs w:val="22"/>
        </w:rPr>
        <w:t>, v nadaljevanju: območje vrtičkov</w:t>
      </w:r>
      <w:r w:rsidR="003D12C0">
        <w:rPr>
          <w:rFonts w:ascii="Arial" w:hAnsi="Arial" w:cs="Arial"/>
          <w:color w:val="auto"/>
          <w:sz w:val="22"/>
          <w:szCs w:val="22"/>
        </w:rPr>
        <w:t xml:space="preserve">). </w:t>
      </w:r>
    </w:p>
    <w:p w:rsidR="00AA24A5" w:rsidRPr="00DD5551" w:rsidRDefault="00AA24A5" w:rsidP="00385650">
      <w:pPr>
        <w:pStyle w:val="Navadensplet"/>
        <w:spacing w:after="0"/>
        <w:ind w:firstLine="147"/>
        <w:jc w:val="both"/>
        <w:rPr>
          <w:rFonts w:ascii="Arial" w:hAnsi="Arial" w:cs="Arial"/>
          <w:color w:val="auto"/>
          <w:sz w:val="22"/>
          <w:szCs w:val="22"/>
        </w:rPr>
      </w:pPr>
    </w:p>
    <w:p w:rsidR="00D53B52" w:rsidRPr="00BC56D2" w:rsidRDefault="00D53B52" w:rsidP="00385650">
      <w:pPr>
        <w:pStyle w:val="Navadensplet"/>
        <w:spacing w:after="0"/>
        <w:ind w:firstLine="147"/>
        <w:jc w:val="both"/>
        <w:rPr>
          <w:rFonts w:ascii="Arial" w:hAnsi="Arial" w:cs="Arial"/>
          <w:color w:val="00B050"/>
          <w:sz w:val="22"/>
          <w:szCs w:val="22"/>
        </w:rPr>
      </w:pPr>
    </w:p>
    <w:p w:rsidR="002219C8" w:rsidRPr="003358CF" w:rsidRDefault="00B87F2E" w:rsidP="00B87F2E">
      <w:pPr>
        <w:pStyle w:val="esegmenth4"/>
        <w:spacing w:after="0"/>
        <w:rPr>
          <w:rFonts w:ascii="Arial" w:hAnsi="Arial" w:cs="Arial"/>
          <w:color w:val="auto"/>
          <w:sz w:val="22"/>
          <w:szCs w:val="22"/>
        </w:rPr>
      </w:pPr>
      <w:proofErr w:type="spellStart"/>
      <w:r>
        <w:rPr>
          <w:rFonts w:ascii="Arial" w:hAnsi="Arial" w:cs="Arial"/>
          <w:color w:val="auto"/>
          <w:sz w:val="22"/>
          <w:szCs w:val="22"/>
        </w:rPr>
        <w:t>2.</w:t>
      </w:r>
      <w:r w:rsidR="002219C8" w:rsidRPr="003358CF">
        <w:rPr>
          <w:rFonts w:ascii="Arial" w:hAnsi="Arial" w:cs="Arial"/>
          <w:color w:val="auto"/>
          <w:sz w:val="22"/>
          <w:szCs w:val="22"/>
        </w:rPr>
        <w:t>člen</w:t>
      </w:r>
      <w:proofErr w:type="spellEnd"/>
    </w:p>
    <w:p w:rsidR="002219C8" w:rsidRPr="00DD5551" w:rsidRDefault="002219C8" w:rsidP="003358CF">
      <w:pPr>
        <w:pStyle w:val="esegmenth4"/>
        <w:spacing w:after="0"/>
        <w:ind w:left="720"/>
        <w:jc w:val="left"/>
        <w:rPr>
          <w:rFonts w:ascii="Arial" w:hAnsi="Arial" w:cs="Arial"/>
          <w:color w:val="auto"/>
          <w:sz w:val="22"/>
          <w:szCs w:val="22"/>
        </w:rPr>
      </w:pPr>
    </w:p>
    <w:p w:rsidR="003D12C0" w:rsidRDefault="003D12C0" w:rsidP="003D12C0">
      <w:pPr>
        <w:pStyle w:val="esegmenth4"/>
        <w:spacing w:after="0"/>
        <w:jc w:val="left"/>
        <w:rPr>
          <w:rFonts w:ascii="Arial" w:hAnsi="Arial" w:cs="Arial"/>
          <w:color w:val="auto"/>
          <w:sz w:val="22"/>
          <w:szCs w:val="22"/>
        </w:rPr>
      </w:pPr>
    </w:p>
    <w:p w:rsidR="003D12C0" w:rsidRDefault="003D12C0" w:rsidP="003D12C0">
      <w:pPr>
        <w:pStyle w:val="esegmenth4"/>
        <w:spacing w:after="0"/>
        <w:jc w:val="both"/>
        <w:rPr>
          <w:rFonts w:ascii="Arial" w:hAnsi="Arial" w:cs="Arial"/>
          <w:b w:val="0"/>
          <w:color w:val="auto"/>
          <w:sz w:val="22"/>
          <w:szCs w:val="22"/>
        </w:rPr>
      </w:pPr>
      <w:r w:rsidRPr="003D12C0">
        <w:rPr>
          <w:rFonts w:ascii="Arial" w:hAnsi="Arial" w:cs="Arial"/>
          <w:b w:val="0"/>
          <w:color w:val="auto"/>
          <w:sz w:val="22"/>
          <w:szCs w:val="22"/>
        </w:rPr>
        <w:t xml:space="preserve">Vrtički na Kopališki ulici v Murski Soboti se uredijo po idejni zasnovi za izvedbo vrtičkov, ki je sestavni del tega pravilnika. </w:t>
      </w:r>
    </w:p>
    <w:p w:rsidR="003D12C0" w:rsidRDefault="003D12C0" w:rsidP="003D12C0">
      <w:pPr>
        <w:pStyle w:val="esegmenth4"/>
        <w:spacing w:after="0"/>
        <w:jc w:val="both"/>
        <w:rPr>
          <w:rFonts w:ascii="Arial" w:hAnsi="Arial" w:cs="Arial"/>
          <w:b w:val="0"/>
          <w:color w:val="auto"/>
          <w:sz w:val="22"/>
          <w:szCs w:val="22"/>
        </w:rPr>
      </w:pPr>
    </w:p>
    <w:p w:rsidR="00385650" w:rsidRPr="00DD5551" w:rsidRDefault="00B87F2E" w:rsidP="00B87F2E">
      <w:pPr>
        <w:pStyle w:val="esegmenth4"/>
        <w:spacing w:after="0"/>
        <w:rPr>
          <w:rFonts w:ascii="Arial" w:hAnsi="Arial" w:cs="Arial"/>
          <w:color w:val="auto"/>
          <w:sz w:val="22"/>
          <w:szCs w:val="22"/>
        </w:rPr>
      </w:pPr>
      <w:proofErr w:type="spellStart"/>
      <w:r>
        <w:rPr>
          <w:rFonts w:ascii="Arial" w:hAnsi="Arial" w:cs="Arial"/>
          <w:color w:val="auto"/>
          <w:sz w:val="22"/>
          <w:szCs w:val="22"/>
        </w:rPr>
        <w:t>3.</w:t>
      </w:r>
      <w:r w:rsidR="00C401D3">
        <w:rPr>
          <w:rFonts w:ascii="Arial" w:hAnsi="Arial" w:cs="Arial"/>
          <w:color w:val="auto"/>
          <w:sz w:val="22"/>
          <w:szCs w:val="22"/>
        </w:rPr>
        <w:t>č</w:t>
      </w:r>
      <w:r w:rsidR="00385650" w:rsidRPr="00DD5551">
        <w:rPr>
          <w:rFonts w:ascii="Arial" w:hAnsi="Arial" w:cs="Arial"/>
          <w:color w:val="auto"/>
          <w:sz w:val="22"/>
          <w:szCs w:val="22"/>
        </w:rPr>
        <w:t>len</w:t>
      </w:r>
      <w:proofErr w:type="spellEnd"/>
    </w:p>
    <w:p w:rsidR="00AA24A5" w:rsidRPr="00DD5551" w:rsidRDefault="00AA24A5" w:rsidP="00AA24A5">
      <w:pPr>
        <w:pStyle w:val="Navadensplet"/>
        <w:spacing w:after="0"/>
        <w:jc w:val="both"/>
        <w:rPr>
          <w:rFonts w:ascii="Arial" w:hAnsi="Arial" w:cs="Arial"/>
          <w:b/>
          <w:bCs/>
          <w:color w:val="auto"/>
          <w:sz w:val="22"/>
          <w:szCs w:val="22"/>
        </w:rPr>
      </w:pPr>
    </w:p>
    <w:p w:rsidR="002E6841" w:rsidRDefault="003D12C0" w:rsidP="00AA24A5">
      <w:pPr>
        <w:pStyle w:val="Navadensplet"/>
        <w:spacing w:after="0"/>
        <w:jc w:val="both"/>
        <w:rPr>
          <w:rFonts w:ascii="Arial" w:hAnsi="Arial" w:cs="Arial"/>
          <w:color w:val="auto"/>
          <w:sz w:val="22"/>
          <w:szCs w:val="22"/>
        </w:rPr>
      </w:pPr>
      <w:r>
        <w:rPr>
          <w:rFonts w:ascii="Arial" w:hAnsi="Arial" w:cs="Arial"/>
          <w:color w:val="auto"/>
          <w:sz w:val="22"/>
          <w:szCs w:val="22"/>
        </w:rPr>
        <w:t xml:space="preserve">Upravljavec območja vrtičkov je </w:t>
      </w:r>
      <w:r w:rsidR="002E6841">
        <w:rPr>
          <w:rFonts w:ascii="Arial" w:hAnsi="Arial" w:cs="Arial"/>
          <w:color w:val="auto"/>
          <w:sz w:val="22"/>
          <w:szCs w:val="22"/>
        </w:rPr>
        <w:t xml:space="preserve">mestna uprava Mestne občine Murska Sobota. </w:t>
      </w:r>
    </w:p>
    <w:p w:rsidR="002E6841" w:rsidRDefault="002E6841" w:rsidP="00AA24A5">
      <w:pPr>
        <w:pStyle w:val="Navadensplet"/>
        <w:spacing w:after="0"/>
        <w:jc w:val="both"/>
        <w:rPr>
          <w:rFonts w:ascii="Arial" w:hAnsi="Arial" w:cs="Arial"/>
          <w:color w:val="auto"/>
          <w:sz w:val="22"/>
          <w:szCs w:val="22"/>
        </w:rPr>
      </w:pPr>
    </w:p>
    <w:p w:rsidR="002E6841" w:rsidRDefault="002E6841" w:rsidP="00AA24A5">
      <w:pPr>
        <w:pStyle w:val="Navadensplet"/>
        <w:spacing w:after="0"/>
        <w:jc w:val="both"/>
        <w:rPr>
          <w:rFonts w:ascii="Arial" w:hAnsi="Arial" w:cs="Arial"/>
          <w:color w:val="auto"/>
          <w:sz w:val="22"/>
          <w:szCs w:val="22"/>
        </w:rPr>
      </w:pPr>
      <w:r>
        <w:rPr>
          <w:rFonts w:ascii="Arial" w:hAnsi="Arial" w:cs="Arial"/>
          <w:color w:val="auto"/>
          <w:sz w:val="22"/>
          <w:szCs w:val="22"/>
        </w:rPr>
        <w:t>Župan lahko s posebnim aktom določi za upravljavca drugo pravno osebo javnega prava, ki izpolnjuje po</w:t>
      </w:r>
      <w:r w:rsidR="00591AF0">
        <w:rPr>
          <w:rFonts w:ascii="Arial" w:hAnsi="Arial" w:cs="Arial"/>
          <w:color w:val="auto"/>
          <w:sz w:val="22"/>
          <w:szCs w:val="22"/>
        </w:rPr>
        <w:t>goje za upravljavca po zakonu in s kater</w:t>
      </w:r>
      <w:r w:rsidR="00E00A36">
        <w:rPr>
          <w:rFonts w:ascii="Arial" w:hAnsi="Arial" w:cs="Arial"/>
          <w:color w:val="auto"/>
          <w:sz w:val="22"/>
          <w:szCs w:val="22"/>
        </w:rPr>
        <w:t>o</w:t>
      </w:r>
      <w:r w:rsidR="00591AF0">
        <w:rPr>
          <w:rFonts w:ascii="Arial" w:hAnsi="Arial" w:cs="Arial"/>
          <w:color w:val="auto"/>
          <w:sz w:val="22"/>
          <w:szCs w:val="22"/>
        </w:rPr>
        <w:t xml:space="preserve"> se sklene pogodba o upravljanju nepremičnine. </w:t>
      </w:r>
    </w:p>
    <w:p w:rsidR="000F0353" w:rsidRDefault="000F0353" w:rsidP="00B42E15">
      <w:pPr>
        <w:pStyle w:val="Navadensplet"/>
        <w:spacing w:after="0"/>
        <w:jc w:val="both"/>
        <w:rPr>
          <w:rFonts w:ascii="Arial" w:hAnsi="Arial" w:cs="Arial"/>
          <w:color w:val="auto"/>
          <w:sz w:val="22"/>
          <w:szCs w:val="22"/>
        </w:rPr>
      </w:pPr>
    </w:p>
    <w:p w:rsidR="002A0819" w:rsidRDefault="002A0819" w:rsidP="00B42E15">
      <w:pPr>
        <w:pStyle w:val="Navadensplet"/>
        <w:spacing w:after="0"/>
        <w:jc w:val="both"/>
        <w:rPr>
          <w:rFonts w:ascii="Arial" w:hAnsi="Arial" w:cs="Arial"/>
          <w:color w:val="auto"/>
          <w:sz w:val="22"/>
          <w:szCs w:val="22"/>
        </w:rPr>
      </w:pPr>
      <w:r>
        <w:rPr>
          <w:rFonts w:ascii="Arial" w:hAnsi="Arial" w:cs="Arial"/>
          <w:color w:val="auto"/>
          <w:sz w:val="22"/>
          <w:szCs w:val="22"/>
        </w:rPr>
        <w:t>Upravljavec upravlja z območje</w:t>
      </w:r>
      <w:r w:rsidR="00C63229">
        <w:rPr>
          <w:rFonts w:ascii="Arial" w:hAnsi="Arial" w:cs="Arial"/>
          <w:color w:val="auto"/>
          <w:sz w:val="22"/>
          <w:szCs w:val="22"/>
        </w:rPr>
        <w:t>m</w:t>
      </w:r>
      <w:r>
        <w:rPr>
          <w:rFonts w:ascii="Arial" w:hAnsi="Arial" w:cs="Arial"/>
          <w:color w:val="auto"/>
          <w:sz w:val="22"/>
          <w:szCs w:val="22"/>
        </w:rPr>
        <w:t xml:space="preserve"> vrtičkov ter oddaja vrtičke na način in p</w:t>
      </w:r>
      <w:r w:rsidR="002E6841">
        <w:rPr>
          <w:rFonts w:ascii="Arial" w:hAnsi="Arial" w:cs="Arial"/>
          <w:color w:val="auto"/>
          <w:sz w:val="22"/>
          <w:szCs w:val="22"/>
        </w:rPr>
        <w:t>od pogoji, določenimi v</w:t>
      </w:r>
      <w:r w:rsidR="00E00A36">
        <w:rPr>
          <w:rFonts w:ascii="Arial" w:hAnsi="Arial" w:cs="Arial"/>
          <w:color w:val="auto"/>
          <w:sz w:val="22"/>
          <w:szCs w:val="22"/>
        </w:rPr>
        <w:t xml:space="preserve"> predpisih o ravnanju s stvarnim premoženjem občin, </w:t>
      </w:r>
      <w:r w:rsidR="002E6841">
        <w:rPr>
          <w:rFonts w:ascii="Arial" w:hAnsi="Arial" w:cs="Arial"/>
          <w:color w:val="auto"/>
          <w:sz w:val="22"/>
          <w:szCs w:val="22"/>
        </w:rPr>
        <w:t xml:space="preserve"> odloku ter tem pravilniku. </w:t>
      </w:r>
    </w:p>
    <w:p w:rsidR="003E4854" w:rsidRDefault="003E4854" w:rsidP="00B42E15">
      <w:pPr>
        <w:pStyle w:val="Navadensplet"/>
        <w:spacing w:after="0"/>
        <w:jc w:val="both"/>
        <w:rPr>
          <w:rFonts w:ascii="Arial" w:hAnsi="Arial" w:cs="Arial"/>
          <w:color w:val="auto"/>
          <w:sz w:val="22"/>
          <w:szCs w:val="22"/>
        </w:rPr>
      </w:pPr>
    </w:p>
    <w:p w:rsidR="00911D4C" w:rsidRDefault="00911D4C" w:rsidP="00B87F2E">
      <w:pPr>
        <w:pStyle w:val="esegmenth4"/>
        <w:spacing w:after="0"/>
        <w:rPr>
          <w:rFonts w:ascii="Arial" w:hAnsi="Arial" w:cs="Arial"/>
          <w:color w:val="auto"/>
          <w:sz w:val="22"/>
          <w:szCs w:val="22"/>
        </w:rPr>
      </w:pPr>
    </w:p>
    <w:p w:rsidR="00911D4C" w:rsidRDefault="00911D4C" w:rsidP="00B87F2E">
      <w:pPr>
        <w:pStyle w:val="esegmenth4"/>
        <w:spacing w:after="0"/>
        <w:rPr>
          <w:rFonts w:ascii="Arial" w:hAnsi="Arial" w:cs="Arial"/>
          <w:color w:val="auto"/>
          <w:sz w:val="22"/>
          <w:szCs w:val="22"/>
        </w:rPr>
      </w:pPr>
    </w:p>
    <w:p w:rsidR="00385650" w:rsidRDefault="00B87F2E" w:rsidP="00B87F2E">
      <w:pPr>
        <w:pStyle w:val="esegmenth4"/>
        <w:spacing w:after="0"/>
        <w:rPr>
          <w:rFonts w:ascii="Arial" w:hAnsi="Arial" w:cs="Arial"/>
          <w:color w:val="auto"/>
          <w:sz w:val="22"/>
          <w:szCs w:val="22"/>
        </w:rPr>
      </w:pPr>
      <w:proofErr w:type="spellStart"/>
      <w:r>
        <w:rPr>
          <w:rFonts w:ascii="Arial" w:hAnsi="Arial" w:cs="Arial"/>
          <w:color w:val="auto"/>
          <w:sz w:val="22"/>
          <w:szCs w:val="22"/>
        </w:rPr>
        <w:lastRenderedPageBreak/>
        <w:t>4.</w:t>
      </w:r>
      <w:r w:rsidR="00C052C9">
        <w:rPr>
          <w:rFonts w:ascii="Arial" w:hAnsi="Arial" w:cs="Arial"/>
          <w:color w:val="auto"/>
          <w:sz w:val="22"/>
          <w:szCs w:val="22"/>
        </w:rPr>
        <w:t>č</w:t>
      </w:r>
      <w:r w:rsidR="00385650" w:rsidRPr="00DD5551">
        <w:rPr>
          <w:rFonts w:ascii="Arial" w:hAnsi="Arial" w:cs="Arial"/>
          <w:color w:val="auto"/>
          <w:sz w:val="22"/>
          <w:szCs w:val="22"/>
        </w:rPr>
        <w:t>len</w:t>
      </w:r>
      <w:proofErr w:type="spellEnd"/>
    </w:p>
    <w:p w:rsidR="00E00A36" w:rsidRDefault="00E00A36" w:rsidP="00E00A36">
      <w:pPr>
        <w:pStyle w:val="esegmenth4"/>
        <w:spacing w:after="0"/>
        <w:jc w:val="left"/>
        <w:rPr>
          <w:rFonts w:ascii="Arial" w:hAnsi="Arial" w:cs="Arial"/>
          <w:color w:val="auto"/>
          <w:sz w:val="22"/>
          <w:szCs w:val="22"/>
        </w:rPr>
      </w:pPr>
    </w:p>
    <w:p w:rsidR="0036256D" w:rsidRDefault="0036256D" w:rsidP="0036256D">
      <w:pPr>
        <w:jc w:val="both"/>
        <w:rPr>
          <w:rFonts w:ascii="Arial" w:eastAsia="Times New Roman" w:hAnsi="Arial" w:cs="Arial"/>
        </w:rPr>
      </w:pPr>
      <w:r w:rsidRPr="0036256D">
        <w:rPr>
          <w:rFonts w:ascii="Arial" w:eastAsia="Times New Roman" w:hAnsi="Arial" w:cs="Arial"/>
        </w:rPr>
        <w:t>Zakupnik posameznega vrtička je lahko samo fizična oseba s stalnim bivališčem na območju mestne občine, ki na območju mestne občine ni</w:t>
      </w:r>
      <w:r w:rsidR="00C052C9">
        <w:rPr>
          <w:rFonts w:ascii="Arial" w:eastAsia="Times New Roman" w:hAnsi="Arial" w:cs="Arial"/>
        </w:rPr>
        <w:t xml:space="preserve"> že </w:t>
      </w:r>
      <w:r w:rsidRPr="0036256D">
        <w:rPr>
          <w:rFonts w:ascii="Arial" w:eastAsia="Times New Roman" w:hAnsi="Arial" w:cs="Arial"/>
        </w:rPr>
        <w:t>lastnik</w:t>
      </w:r>
      <w:r w:rsidR="00C052C9">
        <w:rPr>
          <w:rFonts w:ascii="Arial" w:eastAsia="Times New Roman" w:hAnsi="Arial" w:cs="Arial"/>
        </w:rPr>
        <w:t xml:space="preserve"> ali posestnik</w:t>
      </w:r>
      <w:r w:rsidRPr="0036256D">
        <w:rPr>
          <w:rFonts w:ascii="Arial" w:eastAsia="Times New Roman" w:hAnsi="Arial" w:cs="Arial"/>
        </w:rPr>
        <w:t xml:space="preserve"> zemljišča, primernega za pridelavo vrtnin, niti takšnega zemljišča ne posedujejo člani gospodinjstva. </w:t>
      </w:r>
    </w:p>
    <w:p w:rsidR="0036256D" w:rsidRPr="0036256D" w:rsidRDefault="0036256D" w:rsidP="0036256D">
      <w:pPr>
        <w:jc w:val="both"/>
        <w:rPr>
          <w:rFonts w:ascii="Arial" w:eastAsia="Times New Roman" w:hAnsi="Arial" w:cs="Arial"/>
        </w:rPr>
      </w:pPr>
      <w:r w:rsidRPr="0036256D">
        <w:rPr>
          <w:rFonts w:ascii="Arial" w:eastAsia="Times New Roman" w:hAnsi="Arial" w:cs="Arial"/>
        </w:rPr>
        <w:t>Eno gospodinjst</w:t>
      </w:r>
      <w:r>
        <w:rPr>
          <w:rFonts w:ascii="Arial" w:eastAsia="Times New Roman" w:hAnsi="Arial" w:cs="Arial"/>
        </w:rPr>
        <w:t xml:space="preserve">vo ima pravico do enega vrtička, površine 50 m2 ali </w:t>
      </w:r>
      <w:r w:rsidRPr="0036256D">
        <w:rPr>
          <w:rFonts w:ascii="Arial" w:eastAsia="Times New Roman" w:hAnsi="Arial" w:cs="Arial"/>
        </w:rPr>
        <w:t>100 m2.</w:t>
      </w:r>
    </w:p>
    <w:p w:rsidR="0036256D" w:rsidRPr="0036256D" w:rsidRDefault="0036256D" w:rsidP="0036256D">
      <w:pPr>
        <w:spacing w:after="120" w:line="240" w:lineRule="auto"/>
        <w:jc w:val="both"/>
        <w:rPr>
          <w:rFonts w:ascii="Arial" w:eastAsia="Times New Roman" w:hAnsi="Arial" w:cs="Arial"/>
        </w:rPr>
      </w:pPr>
      <w:r w:rsidRPr="0036256D">
        <w:rPr>
          <w:rFonts w:ascii="Arial" w:eastAsia="Times New Roman" w:hAnsi="Arial" w:cs="Arial"/>
        </w:rPr>
        <w:t>Posameznega vrtička zakupnik ne sme oddajati v podzakup.</w:t>
      </w:r>
    </w:p>
    <w:p w:rsidR="00C63229" w:rsidRDefault="00C63229" w:rsidP="00B42E15">
      <w:pPr>
        <w:pStyle w:val="esegmenth4"/>
        <w:spacing w:after="0"/>
        <w:ind w:left="1080"/>
        <w:jc w:val="left"/>
        <w:rPr>
          <w:rFonts w:ascii="Arial" w:hAnsi="Arial" w:cs="Arial"/>
          <w:color w:val="auto"/>
          <w:sz w:val="22"/>
          <w:szCs w:val="22"/>
        </w:rPr>
      </w:pPr>
    </w:p>
    <w:p w:rsidR="00385650" w:rsidRDefault="00C052C9" w:rsidP="00C052C9">
      <w:pPr>
        <w:pStyle w:val="esegmenth4"/>
        <w:spacing w:after="0"/>
        <w:rPr>
          <w:rFonts w:ascii="Arial" w:hAnsi="Arial" w:cs="Arial"/>
          <w:color w:val="auto"/>
          <w:sz w:val="22"/>
          <w:szCs w:val="22"/>
        </w:rPr>
      </w:pPr>
      <w:proofErr w:type="spellStart"/>
      <w:r>
        <w:rPr>
          <w:rFonts w:ascii="Arial" w:hAnsi="Arial" w:cs="Arial"/>
          <w:color w:val="auto"/>
          <w:sz w:val="22"/>
          <w:szCs w:val="22"/>
        </w:rPr>
        <w:t>5.</w:t>
      </w:r>
      <w:r w:rsidR="00385650" w:rsidRPr="00DD5551">
        <w:rPr>
          <w:rFonts w:ascii="Arial" w:hAnsi="Arial" w:cs="Arial"/>
          <w:color w:val="auto"/>
          <w:sz w:val="22"/>
          <w:szCs w:val="22"/>
        </w:rPr>
        <w:t>člen</w:t>
      </w:r>
      <w:proofErr w:type="spellEnd"/>
    </w:p>
    <w:p w:rsidR="0005030E" w:rsidRPr="00DD5551" w:rsidRDefault="0005030E" w:rsidP="00385650">
      <w:pPr>
        <w:pStyle w:val="esegmenth4"/>
        <w:spacing w:after="0"/>
        <w:rPr>
          <w:rFonts w:ascii="Arial" w:hAnsi="Arial" w:cs="Arial"/>
          <w:color w:val="auto"/>
          <w:sz w:val="22"/>
          <w:szCs w:val="22"/>
        </w:rPr>
      </w:pPr>
    </w:p>
    <w:p w:rsidR="0036256D" w:rsidRDefault="0036256D" w:rsidP="0036256D">
      <w:pPr>
        <w:pStyle w:val="esegmenth4"/>
        <w:spacing w:after="0"/>
        <w:jc w:val="both"/>
        <w:rPr>
          <w:rFonts w:ascii="Arial" w:hAnsi="Arial" w:cs="Arial"/>
          <w:b w:val="0"/>
          <w:color w:val="auto"/>
          <w:sz w:val="22"/>
          <w:szCs w:val="22"/>
        </w:rPr>
      </w:pPr>
      <w:r>
        <w:rPr>
          <w:rFonts w:ascii="Arial" w:hAnsi="Arial" w:cs="Arial"/>
          <w:b w:val="0"/>
          <w:color w:val="auto"/>
          <w:sz w:val="22"/>
          <w:szCs w:val="22"/>
        </w:rPr>
        <w:t xml:space="preserve">Postopek oddaje vrtičkov in pripravo zakupnih pogodb na podlagi javnega poziva vodi Komisija za oddajo vrtičkov, sestavljena iz treh članov, zaposlenih pri upravljavcu. </w:t>
      </w:r>
    </w:p>
    <w:p w:rsidR="0036256D" w:rsidRDefault="0036256D" w:rsidP="0036256D">
      <w:pPr>
        <w:pStyle w:val="esegmenth4"/>
        <w:spacing w:after="0"/>
        <w:jc w:val="both"/>
        <w:rPr>
          <w:rFonts w:ascii="Arial" w:hAnsi="Arial" w:cs="Arial"/>
          <w:b w:val="0"/>
          <w:color w:val="auto"/>
          <w:sz w:val="22"/>
          <w:szCs w:val="22"/>
        </w:rPr>
      </w:pPr>
    </w:p>
    <w:p w:rsidR="00C052C9" w:rsidRDefault="00C052C9" w:rsidP="00C052C9">
      <w:pPr>
        <w:pStyle w:val="esegmenth4"/>
        <w:spacing w:after="0"/>
        <w:jc w:val="both"/>
        <w:rPr>
          <w:rFonts w:ascii="Arial" w:hAnsi="Arial" w:cs="Arial"/>
          <w:b w:val="0"/>
          <w:bCs w:val="0"/>
          <w:color w:val="auto"/>
          <w:sz w:val="22"/>
          <w:szCs w:val="22"/>
        </w:rPr>
      </w:pPr>
      <w:r>
        <w:rPr>
          <w:rFonts w:ascii="Arial" w:hAnsi="Arial" w:cs="Arial"/>
          <w:b w:val="0"/>
          <w:bCs w:val="0"/>
          <w:color w:val="auto"/>
          <w:sz w:val="22"/>
          <w:szCs w:val="22"/>
        </w:rPr>
        <w:t xml:space="preserve">Upravljavec sklepa pogodbe o zakupu vrtičkov, na podlagi predhodno izvedenega javnega poziva, z upravičenci, ki izpolnjujejo pogoje za zakup, v skladu s pravili odloka, tega pravilnika ter določili javnega poziva. </w:t>
      </w:r>
    </w:p>
    <w:p w:rsidR="00C052C9" w:rsidRDefault="00C052C9" w:rsidP="00C052C9">
      <w:pPr>
        <w:pStyle w:val="esegmenth4"/>
        <w:spacing w:after="0"/>
        <w:rPr>
          <w:rFonts w:ascii="Arial" w:hAnsi="Arial" w:cs="Arial"/>
          <w:color w:val="auto"/>
          <w:sz w:val="22"/>
          <w:szCs w:val="22"/>
        </w:rPr>
      </w:pPr>
    </w:p>
    <w:p w:rsidR="00C052C9" w:rsidRDefault="00C052C9" w:rsidP="00C052C9">
      <w:pPr>
        <w:pStyle w:val="esegmenth4"/>
        <w:spacing w:after="0"/>
        <w:rPr>
          <w:rFonts w:ascii="Arial" w:hAnsi="Arial" w:cs="Arial"/>
          <w:color w:val="auto"/>
          <w:sz w:val="22"/>
          <w:szCs w:val="22"/>
        </w:rPr>
      </w:pPr>
      <w:proofErr w:type="spellStart"/>
      <w:r>
        <w:rPr>
          <w:rFonts w:ascii="Arial" w:hAnsi="Arial" w:cs="Arial"/>
          <w:color w:val="auto"/>
          <w:sz w:val="22"/>
          <w:szCs w:val="22"/>
        </w:rPr>
        <w:t>6.č</w:t>
      </w:r>
      <w:r w:rsidRPr="003358CF">
        <w:rPr>
          <w:rFonts w:ascii="Arial" w:hAnsi="Arial" w:cs="Arial"/>
          <w:color w:val="auto"/>
          <w:sz w:val="22"/>
          <w:szCs w:val="22"/>
        </w:rPr>
        <w:t>len</w:t>
      </w:r>
      <w:proofErr w:type="spellEnd"/>
    </w:p>
    <w:p w:rsidR="00C052C9" w:rsidRDefault="00C052C9" w:rsidP="00C052C9">
      <w:pPr>
        <w:pStyle w:val="esegmenth4"/>
        <w:spacing w:after="0"/>
        <w:jc w:val="left"/>
        <w:rPr>
          <w:rFonts w:ascii="Arial" w:hAnsi="Arial" w:cs="Arial"/>
          <w:color w:val="auto"/>
          <w:sz w:val="22"/>
          <w:szCs w:val="22"/>
        </w:rPr>
      </w:pPr>
    </w:p>
    <w:p w:rsidR="00C052C9" w:rsidRDefault="00C052C9" w:rsidP="00C052C9">
      <w:pPr>
        <w:pStyle w:val="Navadensplet"/>
        <w:spacing w:after="0"/>
        <w:jc w:val="both"/>
        <w:rPr>
          <w:rFonts w:ascii="Arial" w:hAnsi="Arial" w:cs="Arial"/>
          <w:color w:val="auto"/>
          <w:sz w:val="22"/>
          <w:szCs w:val="22"/>
        </w:rPr>
      </w:pPr>
      <w:r>
        <w:rPr>
          <w:rFonts w:ascii="Arial" w:hAnsi="Arial" w:cs="Arial"/>
          <w:color w:val="auto"/>
          <w:sz w:val="22"/>
          <w:szCs w:val="22"/>
        </w:rPr>
        <w:t>Zakupnina za vrtičke znaša 20,00 EUR/letno</w:t>
      </w:r>
      <w:r w:rsidR="009679D0">
        <w:rPr>
          <w:rFonts w:ascii="Arial" w:hAnsi="Arial" w:cs="Arial"/>
          <w:color w:val="auto"/>
          <w:sz w:val="22"/>
          <w:szCs w:val="22"/>
        </w:rPr>
        <w:t xml:space="preserve"> </w:t>
      </w:r>
      <w:r>
        <w:rPr>
          <w:rFonts w:ascii="Arial" w:hAnsi="Arial" w:cs="Arial"/>
          <w:color w:val="auto"/>
          <w:sz w:val="22"/>
          <w:szCs w:val="22"/>
        </w:rPr>
        <w:t>za vrtiček površine 50 m2</w:t>
      </w:r>
      <w:r w:rsidR="009679D0">
        <w:rPr>
          <w:rFonts w:ascii="Arial" w:hAnsi="Arial" w:cs="Arial"/>
          <w:color w:val="auto"/>
          <w:sz w:val="22"/>
          <w:szCs w:val="22"/>
        </w:rPr>
        <w:t>, za vrtiček velikosti 100 m2 pa 40,00 EUR/letno</w:t>
      </w:r>
      <w:r>
        <w:rPr>
          <w:rFonts w:ascii="Arial" w:hAnsi="Arial" w:cs="Arial"/>
          <w:color w:val="auto"/>
          <w:sz w:val="22"/>
          <w:szCs w:val="22"/>
        </w:rPr>
        <w:t xml:space="preserve">. Zakupnina se </w:t>
      </w:r>
      <w:r w:rsidR="00484955">
        <w:rPr>
          <w:rFonts w:ascii="Arial" w:hAnsi="Arial" w:cs="Arial"/>
          <w:color w:val="auto"/>
          <w:sz w:val="22"/>
          <w:szCs w:val="22"/>
        </w:rPr>
        <w:t xml:space="preserve">lahko letno usklajuje </w:t>
      </w:r>
      <w:r>
        <w:rPr>
          <w:rFonts w:ascii="Arial" w:hAnsi="Arial" w:cs="Arial"/>
          <w:color w:val="auto"/>
          <w:sz w:val="22"/>
          <w:szCs w:val="22"/>
        </w:rPr>
        <w:t xml:space="preserve">z rastjo cen življenjskih potrebščin, ki jo ugotovi Statistični urad Republike Slovenije. </w:t>
      </w:r>
    </w:p>
    <w:p w:rsidR="00C052C9" w:rsidRDefault="00C052C9" w:rsidP="00C052C9">
      <w:pPr>
        <w:pStyle w:val="esegmenth4"/>
        <w:spacing w:after="0"/>
        <w:jc w:val="both"/>
        <w:rPr>
          <w:rFonts w:ascii="Arial" w:hAnsi="Arial" w:cs="Arial"/>
          <w:b w:val="0"/>
          <w:bCs w:val="0"/>
          <w:color w:val="auto"/>
          <w:sz w:val="22"/>
          <w:szCs w:val="22"/>
        </w:rPr>
      </w:pPr>
    </w:p>
    <w:p w:rsidR="00113E3F" w:rsidRDefault="00C052C9" w:rsidP="00C052C9">
      <w:pPr>
        <w:pStyle w:val="esegmenth4"/>
        <w:spacing w:after="0"/>
        <w:rPr>
          <w:rFonts w:ascii="Arial" w:hAnsi="Arial" w:cs="Arial"/>
          <w:bCs w:val="0"/>
          <w:color w:val="auto"/>
          <w:sz w:val="22"/>
          <w:szCs w:val="22"/>
        </w:rPr>
      </w:pPr>
      <w:proofErr w:type="spellStart"/>
      <w:r>
        <w:rPr>
          <w:rFonts w:ascii="Arial" w:hAnsi="Arial" w:cs="Arial"/>
          <w:bCs w:val="0"/>
          <w:color w:val="auto"/>
          <w:sz w:val="22"/>
          <w:szCs w:val="22"/>
        </w:rPr>
        <w:t>7</w:t>
      </w:r>
      <w:r w:rsidR="00113E3F" w:rsidRPr="00113E3F">
        <w:rPr>
          <w:rFonts w:ascii="Arial" w:hAnsi="Arial" w:cs="Arial"/>
          <w:bCs w:val="0"/>
          <w:color w:val="auto"/>
          <w:sz w:val="22"/>
          <w:szCs w:val="22"/>
        </w:rPr>
        <w:t>.člen</w:t>
      </w:r>
      <w:proofErr w:type="spellEnd"/>
    </w:p>
    <w:p w:rsidR="00C052C9" w:rsidRPr="00113E3F" w:rsidRDefault="00C052C9" w:rsidP="00C052C9">
      <w:pPr>
        <w:pStyle w:val="esegmenth4"/>
        <w:spacing w:after="0"/>
        <w:rPr>
          <w:rFonts w:ascii="Arial" w:hAnsi="Arial" w:cs="Arial"/>
          <w:bCs w:val="0"/>
          <w:color w:val="auto"/>
          <w:sz w:val="22"/>
          <w:szCs w:val="22"/>
        </w:rPr>
      </w:pPr>
    </w:p>
    <w:p w:rsidR="00FC3596" w:rsidRDefault="00FC3596" w:rsidP="00FC3596">
      <w:pPr>
        <w:pStyle w:val="esegmenth4"/>
        <w:spacing w:after="0"/>
        <w:jc w:val="both"/>
        <w:rPr>
          <w:rFonts w:ascii="Arial" w:hAnsi="Arial" w:cs="Arial"/>
          <w:b w:val="0"/>
          <w:color w:val="auto"/>
          <w:sz w:val="22"/>
          <w:szCs w:val="22"/>
        </w:rPr>
      </w:pPr>
      <w:r>
        <w:rPr>
          <w:rFonts w:ascii="Arial" w:hAnsi="Arial" w:cs="Arial"/>
          <w:b w:val="0"/>
          <w:color w:val="auto"/>
          <w:sz w:val="22"/>
          <w:szCs w:val="22"/>
        </w:rPr>
        <w:t xml:space="preserve">Na območju vrtičkov je dovoljena običajna raba za namen vrtičkarske obdelave površin. Zakupniki se zavežejo obdelovati zemljišče kot dober gospodar ter uporabljati zemljišče na način, ki zagotavlja trajno rodovitnost zemljišča. </w:t>
      </w:r>
    </w:p>
    <w:p w:rsidR="00FC3596" w:rsidRDefault="00FC3596" w:rsidP="00FC3596">
      <w:pPr>
        <w:pStyle w:val="esegmenth4"/>
        <w:spacing w:after="0"/>
        <w:jc w:val="both"/>
        <w:rPr>
          <w:rFonts w:ascii="Arial" w:hAnsi="Arial" w:cs="Arial"/>
          <w:b w:val="0"/>
          <w:color w:val="auto"/>
          <w:sz w:val="22"/>
          <w:szCs w:val="22"/>
        </w:rPr>
      </w:pPr>
    </w:p>
    <w:p w:rsidR="00FC3596" w:rsidRDefault="00FC3596" w:rsidP="00FC3596">
      <w:pPr>
        <w:pStyle w:val="esegmenth4"/>
        <w:spacing w:after="0"/>
        <w:jc w:val="both"/>
        <w:rPr>
          <w:rFonts w:ascii="Arial" w:hAnsi="Arial" w:cs="Arial"/>
          <w:b w:val="0"/>
          <w:color w:val="auto"/>
          <w:sz w:val="22"/>
          <w:szCs w:val="22"/>
        </w:rPr>
      </w:pPr>
      <w:r>
        <w:rPr>
          <w:rFonts w:ascii="Arial" w:hAnsi="Arial" w:cs="Arial"/>
          <w:b w:val="0"/>
          <w:color w:val="auto"/>
          <w:sz w:val="22"/>
          <w:szCs w:val="22"/>
        </w:rPr>
        <w:t xml:space="preserve">Zakupniki smejo uporabljati le sredstva za varstvo in gnojenje rastlin, ki jih predpisi dovoljujejo za ekološko pridelavo. </w:t>
      </w:r>
    </w:p>
    <w:p w:rsidR="00FC3596" w:rsidRDefault="00FC3596" w:rsidP="00FC3596">
      <w:pPr>
        <w:pStyle w:val="esegmenth4"/>
        <w:spacing w:after="0"/>
        <w:jc w:val="left"/>
        <w:rPr>
          <w:rFonts w:ascii="Arial" w:hAnsi="Arial" w:cs="Arial"/>
          <w:b w:val="0"/>
          <w:color w:val="auto"/>
          <w:sz w:val="22"/>
          <w:szCs w:val="22"/>
        </w:rPr>
      </w:pPr>
    </w:p>
    <w:p w:rsidR="00FC3596" w:rsidRDefault="00FC3596" w:rsidP="00FC3596">
      <w:pPr>
        <w:pStyle w:val="esegmenth4"/>
        <w:spacing w:after="0"/>
        <w:jc w:val="both"/>
        <w:rPr>
          <w:rFonts w:ascii="Arial" w:hAnsi="Arial" w:cs="Arial"/>
          <w:b w:val="0"/>
          <w:color w:val="auto"/>
          <w:sz w:val="22"/>
          <w:szCs w:val="22"/>
        </w:rPr>
      </w:pPr>
      <w:r>
        <w:rPr>
          <w:rFonts w:ascii="Arial" w:hAnsi="Arial" w:cs="Arial"/>
          <w:b w:val="0"/>
          <w:color w:val="auto"/>
          <w:sz w:val="22"/>
          <w:szCs w:val="22"/>
        </w:rPr>
        <w:t xml:space="preserve">Uporaba vode za zalivanje vrtov, uporaba vrtičkarskih hišic  in kompostnikov je dovoljena  po pravilih hišnega reda.  Zakupniki lahko uporabljajo kole (količke za vrtnine) le do višine 2 metrov.   Dopustna je postavitev sodov za deževnico, ki niso višji od 50 cm in so praviloma zelene barve. </w:t>
      </w:r>
    </w:p>
    <w:p w:rsidR="00FC3596" w:rsidRDefault="00FC3596" w:rsidP="00FC3596">
      <w:pPr>
        <w:pStyle w:val="esegmenth4"/>
        <w:spacing w:after="0"/>
        <w:jc w:val="left"/>
        <w:rPr>
          <w:rFonts w:ascii="Arial" w:hAnsi="Arial" w:cs="Arial"/>
          <w:b w:val="0"/>
          <w:color w:val="auto"/>
          <w:sz w:val="22"/>
          <w:szCs w:val="22"/>
        </w:rPr>
      </w:pPr>
    </w:p>
    <w:p w:rsidR="00852CA1" w:rsidRPr="009F09CD" w:rsidRDefault="00C052C9" w:rsidP="00C052C9">
      <w:pPr>
        <w:spacing w:after="0" w:line="240" w:lineRule="auto"/>
        <w:ind w:right="45"/>
        <w:jc w:val="both"/>
        <w:rPr>
          <w:rFonts w:ascii="Arial" w:eastAsia="Times New Roman" w:hAnsi="Arial" w:cs="Arial"/>
          <w:bCs/>
        </w:rPr>
      </w:pPr>
      <w:r>
        <w:rPr>
          <w:rFonts w:ascii="Arial" w:eastAsia="Times New Roman" w:hAnsi="Arial" w:cs="Arial"/>
          <w:bCs/>
        </w:rPr>
        <w:t>N</w:t>
      </w:r>
      <w:r w:rsidR="00852CA1">
        <w:rPr>
          <w:rFonts w:ascii="Arial" w:eastAsia="Times New Roman" w:hAnsi="Arial" w:cs="Arial"/>
          <w:bCs/>
        </w:rPr>
        <w:t xml:space="preserve">a območju vrtičkov je najstrožje prepovedano: </w:t>
      </w:r>
    </w:p>
    <w:p w:rsidR="00852CA1" w:rsidRPr="003F5E07" w:rsidRDefault="00852CA1" w:rsidP="00C052C9">
      <w:pPr>
        <w:pStyle w:val="Odstavekseznama"/>
        <w:numPr>
          <w:ilvl w:val="0"/>
          <w:numId w:val="8"/>
        </w:numPr>
        <w:spacing w:after="0" w:line="240" w:lineRule="auto"/>
        <w:ind w:right="45"/>
        <w:jc w:val="both"/>
        <w:rPr>
          <w:rFonts w:ascii="Arial" w:eastAsia="Times New Roman" w:hAnsi="Arial" w:cs="Arial"/>
          <w:bCs/>
        </w:rPr>
      </w:pPr>
      <w:r>
        <w:rPr>
          <w:rFonts w:ascii="Arial" w:eastAsia="Times New Roman" w:hAnsi="Arial" w:cs="Arial"/>
          <w:bCs/>
        </w:rPr>
        <w:t xml:space="preserve">sežiganje odpadkov ali kurjenje, </w:t>
      </w:r>
    </w:p>
    <w:p w:rsidR="00852CA1" w:rsidRDefault="00852CA1" w:rsidP="00C052C9">
      <w:pPr>
        <w:pStyle w:val="Odstavekseznama"/>
        <w:numPr>
          <w:ilvl w:val="0"/>
          <w:numId w:val="8"/>
        </w:numPr>
        <w:spacing w:after="0" w:line="240" w:lineRule="auto"/>
        <w:ind w:right="45"/>
        <w:jc w:val="both"/>
        <w:rPr>
          <w:rFonts w:ascii="Arial" w:eastAsia="Times New Roman" w:hAnsi="Arial" w:cs="Arial"/>
          <w:bCs/>
        </w:rPr>
      </w:pPr>
      <w:r w:rsidRPr="003F5E07">
        <w:rPr>
          <w:rFonts w:ascii="Arial" w:eastAsia="Times New Roman" w:hAnsi="Arial" w:cs="Arial"/>
          <w:bCs/>
        </w:rPr>
        <w:t>postavljanje kakršnih kol</w:t>
      </w:r>
      <w:r w:rsidR="00FC3596">
        <w:rPr>
          <w:rFonts w:ascii="Arial" w:eastAsia="Times New Roman" w:hAnsi="Arial" w:cs="Arial"/>
          <w:bCs/>
        </w:rPr>
        <w:t xml:space="preserve">i objektov in naprav, ograj, rastlinjakov in ostale urbane opreme (mize, stoli, klopi, polivinil in podobno), </w:t>
      </w:r>
    </w:p>
    <w:p w:rsidR="00852CA1" w:rsidRDefault="002E49EF" w:rsidP="00852CA1">
      <w:pPr>
        <w:pStyle w:val="Odstavekseznama"/>
        <w:numPr>
          <w:ilvl w:val="0"/>
          <w:numId w:val="8"/>
        </w:numPr>
        <w:spacing w:before="240" w:after="120" w:line="240" w:lineRule="auto"/>
        <w:ind w:right="46"/>
        <w:jc w:val="both"/>
        <w:rPr>
          <w:rFonts w:ascii="Arial" w:eastAsia="Times New Roman" w:hAnsi="Arial" w:cs="Arial"/>
          <w:bCs/>
        </w:rPr>
      </w:pPr>
      <w:r>
        <w:rPr>
          <w:rFonts w:ascii="Arial" w:eastAsia="Times New Roman" w:hAnsi="Arial" w:cs="Arial"/>
          <w:bCs/>
        </w:rPr>
        <w:t xml:space="preserve">reja živali, </w:t>
      </w:r>
    </w:p>
    <w:p w:rsidR="002E49EF" w:rsidRDefault="002E49EF" w:rsidP="00852CA1">
      <w:pPr>
        <w:pStyle w:val="Odstavekseznama"/>
        <w:numPr>
          <w:ilvl w:val="0"/>
          <w:numId w:val="8"/>
        </w:numPr>
        <w:spacing w:before="240" w:after="120" w:line="240" w:lineRule="auto"/>
        <w:ind w:right="46"/>
        <w:jc w:val="both"/>
        <w:rPr>
          <w:rFonts w:ascii="Arial" w:eastAsia="Times New Roman" w:hAnsi="Arial" w:cs="Arial"/>
          <w:bCs/>
        </w:rPr>
      </w:pPr>
      <w:r>
        <w:rPr>
          <w:rFonts w:ascii="Arial" w:eastAsia="Times New Roman" w:hAnsi="Arial" w:cs="Arial"/>
          <w:bCs/>
        </w:rPr>
        <w:t xml:space="preserve">izvedba lastnih vrtin za črpanje vode, </w:t>
      </w:r>
    </w:p>
    <w:p w:rsidR="002E49EF" w:rsidRDefault="002E49EF" w:rsidP="00852CA1">
      <w:pPr>
        <w:pStyle w:val="Odstavekseznama"/>
        <w:numPr>
          <w:ilvl w:val="0"/>
          <w:numId w:val="8"/>
        </w:numPr>
        <w:spacing w:before="240" w:after="120" w:line="240" w:lineRule="auto"/>
        <w:ind w:right="46"/>
        <w:jc w:val="both"/>
        <w:rPr>
          <w:rFonts w:ascii="Arial" w:eastAsia="Times New Roman" w:hAnsi="Arial" w:cs="Arial"/>
          <w:bCs/>
        </w:rPr>
      </w:pPr>
      <w:r>
        <w:rPr>
          <w:rFonts w:ascii="Arial" w:eastAsia="Times New Roman" w:hAnsi="Arial" w:cs="Arial"/>
          <w:bCs/>
        </w:rPr>
        <w:t xml:space="preserve">shranjevanje </w:t>
      </w:r>
      <w:r w:rsidR="00C052C9">
        <w:rPr>
          <w:rFonts w:ascii="Arial" w:eastAsia="Times New Roman" w:hAnsi="Arial" w:cs="Arial"/>
          <w:bCs/>
        </w:rPr>
        <w:t xml:space="preserve">ali skladiščenje </w:t>
      </w:r>
      <w:r>
        <w:rPr>
          <w:rFonts w:ascii="Arial" w:eastAsia="Times New Roman" w:hAnsi="Arial" w:cs="Arial"/>
          <w:bCs/>
        </w:rPr>
        <w:t>odpadkov</w:t>
      </w:r>
      <w:r w:rsidR="00C052C9">
        <w:rPr>
          <w:rFonts w:ascii="Arial" w:eastAsia="Times New Roman" w:hAnsi="Arial" w:cs="Arial"/>
          <w:bCs/>
        </w:rPr>
        <w:t>, izven zato določenih prostorov</w:t>
      </w:r>
      <w:r w:rsidR="009679D0">
        <w:rPr>
          <w:rFonts w:ascii="Arial" w:eastAsia="Times New Roman" w:hAnsi="Arial" w:cs="Arial"/>
          <w:bCs/>
        </w:rPr>
        <w:t xml:space="preserve">, </w:t>
      </w:r>
    </w:p>
    <w:p w:rsidR="00FC3596" w:rsidRDefault="009679D0" w:rsidP="00FC3596">
      <w:pPr>
        <w:pStyle w:val="Odstavekseznama"/>
        <w:numPr>
          <w:ilvl w:val="0"/>
          <w:numId w:val="8"/>
        </w:numPr>
        <w:spacing w:before="240" w:after="120" w:line="240" w:lineRule="auto"/>
        <w:ind w:right="46"/>
        <w:jc w:val="both"/>
        <w:rPr>
          <w:rFonts w:ascii="Arial" w:eastAsia="Times New Roman" w:hAnsi="Arial" w:cs="Arial"/>
          <w:bCs/>
        </w:rPr>
      </w:pPr>
      <w:r>
        <w:rPr>
          <w:rFonts w:ascii="Arial" w:eastAsia="Times New Roman" w:hAnsi="Arial" w:cs="Arial"/>
          <w:bCs/>
        </w:rPr>
        <w:t xml:space="preserve">sajenje dreves na območju posameznega vrtička, </w:t>
      </w:r>
    </w:p>
    <w:p w:rsidR="00FC3596" w:rsidRDefault="00FC3596" w:rsidP="00FC3596">
      <w:pPr>
        <w:pStyle w:val="Odstavekseznama"/>
        <w:numPr>
          <w:ilvl w:val="0"/>
          <w:numId w:val="8"/>
        </w:numPr>
        <w:spacing w:before="240" w:after="120" w:line="240" w:lineRule="auto"/>
        <w:ind w:right="46"/>
        <w:jc w:val="both"/>
        <w:rPr>
          <w:rFonts w:ascii="Arial" w:eastAsia="Times New Roman" w:hAnsi="Arial" w:cs="Arial"/>
          <w:bCs/>
        </w:rPr>
      </w:pPr>
      <w:r>
        <w:rPr>
          <w:rFonts w:ascii="Arial" w:eastAsia="Times New Roman" w:hAnsi="Arial" w:cs="Arial"/>
          <w:bCs/>
        </w:rPr>
        <w:t xml:space="preserve">oddajanje vrtičkov v podzakup, </w:t>
      </w:r>
    </w:p>
    <w:p w:rsidR="009679D0" w:rsidRPr="009679D0" w:rsidRDefault="009679D0" w:rsidP="009679D0">
      <w:pPr>
        <w:pStyle w:val="Odstavekseznama"/>
        <w:numPr>
          <w:ilvl w:val="0"/>
          <w:numId w:val="8"/>
        </w:numPr>
        <w:spacing w:before="240" w:after="120" w:line="240" w:lineRule="auto"/>
        <w:ind w:right="46"/>
        <w:jc w:val="both"/>
        <w:rPr>
          <w:rFonts w:ascii="Arial" w:eastAsia="Times New Roman" w:hAnsi="Arial" w:cs="Arial"/>
          <w:bCs/>
        </w:rPr>
      </w:pPr>
      <w:r>
        <w:rPr>
          <w:rFonts w:ascii="Arial" w:eastAsia="Times New Roman" w:hAnsi="Arial" w:cs="Arial"/>
          <w:bCs/>
        </w:rPr>
        <w:t xml:space="preserve">kakršna koli drugačna namenska raba, kot je dovoljena s tem pravilnikom. </w:t>
      </w:r>
    </w:p>
    <w:p w:rsidR="00C052C9" w:rsidRDefault="00FC3596" w:rsidP="00C63229">
      <w:pPr>
        <w:pStyle w:val="esegmenth4"/>
        <w:spacing w:after="0"/>
        <w:jc w:val="left"/>
        <w:rPr>
          <w:rFonts w:ascii="Arial" w:hAnsi="Arial" w:cs="Arial"/>
          <w:b w:val="0"/>
          <w:color w:val="auto"/>
          <w:sz w:val="22"/>
          <w:szCs w:val="22"/>
        </w:rPr>
      </w:pPr>
      <w:r>
        <w:rPr>
          <w:rFonts w:ascii="Arial" w:hAnsi="Arial" w:cs="Arial"/>
          <w:b w:val="0"/>
          <w:color w:val="auto"/>
          <w:sz w:val="22"/>
          <w:szCs w:val="22"/>
        </w:rPr>
        <w:t xml:space="preserve">Zakupniki ne smejo motiti ostalih zakupnikov pri uporabi </w:t>
      </w:r>
      <w:r w:rsidR="00466841">
        <w:rPr>
          <w:rFonts w:ascii="Arial" w:hAnsi="Arial" w:cs="Arial"/>
          <w:b w:val="0"/>
          <w:color w:val="auto"/>
          <w:sz w:val="22"/>
          <w:szCs w:val="22"/>
        </w:rPr>
        <w:t xml:space="preserve">in obdelovanju lastnih </w:t>
      </w:r>
      <w:r>
        <w:rPr>
          <w:rFonts w:ascii="Arial" w:hAnsi="Arial" w:cs="Arial"/>
          <w:b w:val="0"/>
          <w:color w:val="auto"/>
          <w:sz w:val="22"/>
          <w:szCs w:val="22"/>
        </w:rPr>
        <w:t xml:space="preserve">vrtičkov ter so dolžni spoštovati javni red in mir. </w:t>
      </w:r>
    </w:p>
    <w:p w:rsidR="00466841" w:rsidRDefault="00466841" w:rsidP="00C63229">
      <w:pPr>
        <w:pStyle w:val="esegmenth4"/>
        <w:spacing w:after="0"/>
        <w:jc w:val="left"/>
        <w:rPr>
          <w:rFonts w:ascii="Arial" w:hAnsi="Arial" w:cs="Arial"/>
          <w:b w:val="0"/>
          <w:color w:val="auto"/>
          <w:sz w:val="22"/>
          <w:szCs w:val="22"/>
        </w:rPr>
      </w:pPr>
    </w:p>
    <w:p w:rsidR="00466841" w:rsidRDefault="00466841" w:rsidP="00C63229">
      <w:pPr>
        <w:pStyle w:val="esegmenth4"/>
        <w:spacing w:after="0"/>
        <w:jc w:val="left"/>
        <w:rPr>
          <w:rFonts w:ascii="Arial" w:hAnsi="Arial" w:cs="Arial"/>
          <w:b w:val="0"/>
          <w:color w:val="auto"/>
          <w:sz w:val="22"/>
          <w:szCs w:val="22"/>
        </w:rPr>
      </w:pPr>
      <w:r>
        <w:rPr>
          <w:rFonts w:ascii="Arial" w:hAnsi="Arial" w:cs="Arial"/>
          <w:b w:val="0"/>
          <w:color w:val="auto"/>
          <w:sz w:val="22"/>
          <w:szCs w:val="22"/>
        </w:rPr>
        <w:t xml:space="preserve">Hišne živali na območju so dovoljene, ob spoštovanju določil hišnega reda. </w:t>
      </w:r>
    </w:p>
    <w:p w:rsidR="00FC3596" w:rsidRDefault="00FC3596" w:rsidP="00C63229">
      <w:pPr>
        <w:pStyle w:val="esegmenth4"/>
        <w:spacing w:after="0"/>
        <w:jc w:val="left"/>
        <w:rPr>
          <w:rFonts w:ascii="Arial" w:hAnsi="Arial" w:cs="Arial"/>
          <w:b w:val="0"/>
          <w:color w:val="auto"/>
          <w:sz w:val="22"/>
          <w:szCs w:val="22"/>
        </w:rPr>
      </w:pPr>
    </w:p>
    <w:p w:rsidR="00852CA1" w:rsidRPr="00C052C9" w:rsidRDefault="00C052C9" w:rsidP="00C052C9">
      <w:pPr>
        <w:pStyle w:val="esegmenth4"/>
        <w:spacing w:after="0"/>
        <w:rPr>
          <w:rFonts w:ascii="Arial" w:hAnsi="Arial" w:cs="Arial"/>
          <w:color w:val="auto"/>
          <w:sz w:val="22"/>
          <w:szCs w:val="22"/>
        </w:rPr>
      </w:pPr>
      <w:proofErr w:type="spellStart"/>
      <w:r>
        <w:rPr>
          <w:rFonts w:ascii="Arial" w:hAnsi="Arial" w:cs="Arial"/>
          <w:color w:val="auto"/>
          <w:sz w:val="22"/>
          <w:szCs w:val="22"/>
        </w:rPr>
        <w:lastRenderedPageBreak/>
        <w:t>8</w:t>
      </w:r>
      <w:r w:rsidR="002E49EF" w:rsidRPr="00C052C9">
        <w:rPr>
          <w:rFonts w:ascii="Arial" w:hAnsi="Arial" w:cs="Arial"/>
          <w:color w:val="auto"/>
          <w:sz w:val="22"/>
          <w:szCs w:val="22"/>
        </w:rPr>
        <w:t>.člen</w:t>
      </w:r>
      <w:proofErr w:type="spellEnd"/>
    </w:p>
    <w:p w:rsidR="00852CA1" w:rsidRDefault="00852CA1" w:rsidP="00C63229">
      <w:pPr>
        <w:pStyle w:val="esegmenth4"/>
        <w:spacing w:after="0"/>
        <w:jc w:val="left"/>
        <w:rPr>
          <w:rFonts w:ascii="Arial" w:hAnsi="Arial" w:cs="Arial"/>
          <w:b w:val="0"/>
          <w:color w:val="auto"/>
          <w:sz w:val="22"/>
          <w:szCs w:val="22"/>
        </w:rPr>
      </w:pPr>
    </w:p>
    <w:p w:rsidR="003F5E07" w:rsidRPr="003F5E07" w:rsidRDefault="002E49EF" w:rsidP="00C052C9">
      <w:pPr>
        <w:pStyle w:val="esegmenth4"/>
        <w:spacing w:after="0"/>
        <w:jc w:val="left"/>
        <w:rPr>
          <w:rFonts w:ascii="Arial" w:hAnsi="Arial" w:cs="Arial"/>
          <w:b w:val="0"/>
          <w:color w:val="auto"/>
          <w:sz w:val="22"/>
          <w:szCs w:val="22"/>
        </w:rPr>
      </w:pPr>
      <w:r>
        <w:rPr>
          <w:rFonts w:ascii="Arial" w:hAnsi="Arial" w:cs="Arial"/>
          <w:b w:val="0"/>
          <w:color w:val="auto"/>
          <w:sz w:val="22"/>
          <w:szCs w:val="22"/>
        </w:rPr>
        <w:t xml:space="preserve">Obveznosti zakupnika so sledeče: </w:t>
      </w:r>
    </w:p>
    <w:p w:rsidR="000F7700" w:rsidRDefault="000F7700" w:rsidP="00C052C9">
      <w:pPr>
        <w:pStyle w:val="Odstavekseznama"/>
        <w:numPr>
          <w:ilvl w:val="0"/>
          <w:numId w:val="8"/>
        </w:numPr>
        <w:spacing w:after="0" w:line="240" w:lineRule="auto"/>
        <w:jc w:val="both"/>
        <w:rPr>
          <w:rFonts w:ascii="Arial" w:eastAsia="Times New Roman" w:hAnsi="Arial" w:cs="Arial"/>
          <w:bCs/>
        </w:rPr>
      </w:pPr>
      <w:r>
        <w:rPr>
          <w:rFonts w:ascii="Arial" w:eastAsia="Times New Roman" w:hAnsi="Arial" w:cs="Arial"/>
          <w:bCs/>
        </w:rPr>
        <w:t xml:space="preserve">nemudoma </w:t>
      </w:r>
      <w:r w:rsidR="0036256D">
        <w:rPr>
          <w:rFonts w:ascii="Arial" w:eastAsia="Times New Roman" w:hAnsi="Arial" w:cs="Arial"/>
          <w:bCs/>
        </w:rPr>
        <w:t xml:space="preserve">obvestiti upravljavca, </w:t>
      </w:r>
      <w:r w:rsidR="0036256D" w:rsidRPr="0036256D">
        <w:rPr>
          <w:rFonts w:ascii="Arial" w:eastAsia="Times New Roman" w:hAnsi="Arial" w:cs="Arial"/>
          <w:bCs/>
        </w:rPr>
        <w:t xml:space="preserve">da več ne izpolnjuje pogojev za zakup, </w:t>
      </w:r>
    </w:p>
    <w:p w:rsidR="0036256D" w:rsidRPr="0036256D" w:rsidRDefault="000F7700" w:rsidP="00C052C9">
      <w:pPr>
        <w:pStyle w:val="Odstavekseznama"/>
        <w:numPr>
          <w:ilvl w:val="0"/>
          <w:numId w:val="8"/>
        </w:numPr>
        <w:spacing w:after="0" w:line="240" w:lineRule="auto"/>
        <w:jc w:val="both"/>
        <w:rPr>
          <w:rFonts w:ascii="Arial" w:eastAsia="Times New Roman" w:hAnsi="Arial" w:cs="Arial"/>
          <w:bCs/>
        </w:rPr>
      </w:pPr>
      <w:r>
        <w:rPr>
          <w:rFonts w:ascii="Arial" w:eastAsia="Times New Roman" w:hAnsi="Arial" w:cs="Arial"/>
          <w:bCs/>
        </w:rPr>
        <w:t>obveščati upravljavca</w:t>
      </w:r>
      <w:r w:rsidR="0036256D" w:rsidRPr="0036256D">
        <w:rPr>
          <w:rFonts w:ascii="Arial" w:eastAsia="Times New Roman" w:hAnsi="Arial" w:cs="Arial"/>
          <w:bCs/>
        </w:rPr>
        <w:t xml:space="preserve"> o vseh ostalih pomembnih okoliščinah, ki vplivajo na zakupno razmerje, </w:t>
      </w:r>
    </w:p>
    <w:p w:rsidR="0036256D" w:rsidRPr="003F5E07" w:rsidRDefault="0036256D" w:rsidP="00C63229">
      <w:pPr>
        <w:pStyle w:val="Odstavekseznama"/>
        <w:numPr>
          <w:ilvl w:val="0"/>
          <w:numId w:val="8"/>
        </w:numPr>
        <w:spacing w:after="0" w:line="240" w:lineRule="auto"/>
        <w:rPr>
          <w:rFonts w:ascii="Arial" w:eastAsia="Times New Roman" w:hAnsi="Arial" w:cs="Arial"/>
          <w:bCs/>
        </w:rPr>
      </w:pPr>
      <w:r w:rsidRPr="003F5E07">
        <w:rPr>
          <w:rFonts w:ascii="Arial" w:eastAsia="Times New Roman" w:hAnsi="Arial" w:cs="Arial"/>
          <w:bCs/>
        </w:rPr>
        <w:t>na poziv upravljavca predloži</w:t>
      </w:r>
      <w:r w:rsidR="000F7700" w:rsidRPr="003F5E07">
        <w:rPr>
          <w:rFonts w:ascii="Arial" w:eastAsia="Times New Roman" w:hAnsi="Arial" w:cs="Arial"/>
          <w:bCs/>
        </w:rPr>
        <w:t>ti</w:t>
      </w:r>
      <w:r w:rsidRPr="003F5E07">
        <w:rPr>
          <w:rFonts w:ascii="Arial" w:eastAsia="Times New Roman" w:hAnsi="Arial" w:cs="Arial"/>
          <w:bCs/>
        </w:rPr>
        <w:t xml:space="preserve"> dokazila, iz katerih je razvidno, da še ve</w:t>
      </w:r>
      <w:r w:rsidR="007D4EC4" w:rsidRPr="003F5E07">
        <w:rPr>
          <w:rFonts w:ascii="Arial" w:eastAsia="Times New Roman" w:hAnsi="Arial" w:cs="Arial"/>
          <w:bCs/>
        </w:rPr>
        <w:t xml:space="preserve">dno izpolnjuje pogoje za zakup, </w:t>
      </w:r>
    </w:p>
    <w:p w:rsidR="007D4EC4" w:rsidRPr="003F5E07" w:rsidRDefault="007D4EC4" w:rsidP="00C63229">
      <w:pPr>
        <w:pStyle w:val="Odstavekseznama"/>
        <w:numPr>
          <w:ilvl w:val="0"/>
          <w:numId w:val="8"/>
        </w:numPr>
        <w:spacing w:after="0" w:line="240" w:lineRule="auto"/>
        <w:rPr>
          <w:rFonts w:ascii="Arial" w:eastAsia="Times New Roman" w:hAnsi="Arial" w:cs="Arial"/>
          <w:bCs/>
        </w:rPr>
      </w:pPr>
      <w:r w:rsidRPr="003F5E07">
        <w:rPr>
          <w:rFonts w:ascii="Arial" w:eastAsia="Times New Roman" w:hAnsi="Arial" w:cs="Arial"/>
          <w:bCs/>
        </w:rPr>
        <w:t>obdelovati vrtiček kot dober gospodar in ves čas skrbeti za nj</w:t>
      </w:r>
      <w:r w:rsidR="003F5E07">
        <w:rPr>
          <w:rFonts w:ascii="Arial" w:eastAsia="Times New Roman" w:hAnsi="Arial" w:cs="Arial"/>
          <w:bCs/>
        </w:rPr>
        <w:t xml:space="preserve">egov urejen videz, </w:t>
      </w:r>
    </w:p>
    <w:p w:rsidR="007D4EC4" w:rsidRPr="003F5E07" w:rsidRDefault="003F5E07" w:rsidP="007D4EC4">
      <w:pPr>
        <w:pStyle w:val="Odstavekseznama"/>
        <w:numPr>
          <w:ilvl w:val="0"/>
          <w:numId w:val="8"/>
        </w:numPr>
        <w:spacing w:before="240" w:after="120" w:line="240" w:lineRule="auto"/>
        <w:ind w:right="46"/>
        <w:jc w:val="both"/>
        <w:rPr>
          <w:rFonts w:ascii="Arial" w:eastAsia="Times New Roman" w:hAnsi="Arial" w:cs="Arial"/>
          <w:bCs/>
        </w:rPr>
      </w:pPr>
      <w:r>
        <w:rPr>
          <w:rFonts w:ascii="Arial" w:eastAsia="Times New Roman" w:hAnsi="Arial" w:cs="Arial"/>
          <w:bCs/>
        </w:rPr>
        <w:t>u</w:t>
      </w:r>
      <w:r w:rsidR="007D4EC4" w:rsidRPr="003F5E07">
        <w:rPr>
          <w:rFonts w:ascii="Arial" w:eastAsia="Times New Roman" w:hAnsi="Arial" w:cs="Arial"/>
          <w:bCs/>
        </w:rPr>
        <w:t>porabljati le sredstva za varstvo in gnojenje rastlin, ki jih predpisi do</w:t>
      </w:r>
      <w:r>
        <w:rPr>
          <w:rFonts w:ascii="Arial" w:eastAsia="Times New Roman" w:hAnsi="Arial" w:cs="Arial"/>
          <w:bCs/>
        </w:rPr>
        <w:t xml:space="preserve">voljujejo za ekološko pridelavo, </w:t>
      </w:r>
    </w:p>
    <w:p w:rsidR="007D4EC4" w:rsidRPr="003F5E07" w:rsidRDefault="007D4EC4" w:rsidP="007D4EC4">
      <w:pPr>
        <w:pStyle w:val="Odstavekseznama"/>
        <w:numPr>
          <w:ilvl w:val="0"/>
          <w:numId w:val="8"/>
        </w:numPr>
        <w:spacing w:before="240" w:after="120" w:line="240" w:lineRule="auto"/>
        <w:ind w:right="46"/>
        <w:jc w:val="both"/>
        <w:rPr>
          <w:rFonts w:ascii="Arial" w:eastAsia="Times New Roman" w:hAnsi="Arial" w:cs="Arial"/>
          <w:bCs/>
        </w:rPr>
      </w:pPr>
      <w:r w:rsidRPr="003F5E07">
        <w:rPr>
          <w:rFonts w:ascii="Arial" w:eastAsia="Times New Roman" w:hAnsi="Arial" w:cs="Arial"/>
          <w:bCs/>
        </w:rPr>
        <w:t>ob vsakem času dopustiti vzorčenje tal in rastlin zaradi nadzora uporabe sredste</w:t>
      </w:r>
      <w:r w:rsidR="003F5E07">
        <w:rPr>
          <w:rFonts w:ascii="Arial" w:eastAsia="Times New Roman" w:hAnsi="Arial" w:cs="Arial"/>
          <w:bCs/>
        </w:rPr>
        <w:t xml:space="preserve">v za varstvo in gnojenje rastlin, </w:t>
      </w:r>
    </w:p>
    <w:p w:rsidR="007D4EC4" w:rsidRPr="003F5E07" w:rsidRDefault="003F5E07" w:rsidP="007D4EC4">
      <w:pPr>
        <w:pStyle w:val="Odstavekseznama"/>
        <w:numPr>
          <w:ilvl w:val="0"/>
          <w:numId w:val="8"/>
        </w:numPr>
        <w:spacing w:before="240" w:after="120" w:line="240" w:lineRule="auto"/>
        <w:ind w:right="46"/>
        <w:jc w:val="both"/>
        <w:rPr>
          <w:rFonts w:ascii="Arial" w:eastAsia="Times New Roman" w:hAnsi="Arial" w:cs="Arial"/>
          <w:bCs/>
        </w:rPr>
      </w:pPr>
      <w:r w:rsidRPr="003F5E07">
        <w:rPr>
          <w:rFonts w:ascii="Arial" w:eastAsia="Times New Roman" w:hAnsi="Arial" w:cs="Arial"/>
          <w:bCs/>
        </w:rPr>
        <w:t>prvenstveno uporabljati deževnico za</w:t>
      </w:r>
      <w:r>
        <w:rPr>
          <w:rFonts w:ascii="Arial" w:eastAsia="Times New Roman" w:hAnsi="Arial" w:cs="Arial"/>
          <w:bCs/>
        </w:rPr>
        <w:t xml:space="preserve"> zalivanje vrtičkov in šele v primeru, če deževnice ni možno zbirati, zalivati z vodo iz vodovodnega omrežja, </w:t>
      </w:r>
    </w:p>
    <w:p w:rsidR="007D4EC4" w:rsidRPr="003F5E07" w:rsidRDefault="003F5E07" w:rsidP="007D4EC4">
      <w:pPr>
        <w:pStyle w:val="Odstavekseznama"/>
        <w:numPr>
          <w:ilvl w:val="0"/>
          <w:numId w:val="8"/>
        </w:numPr>
        <w:spacing w:before="240" w:after="120" w:line="240" w:lineRule="auto"/>
        <w:ind w:right="46"/>
        <w:jc w:val="both"/>
        <w:rPr>
          <w:rFonts w:ascii="Arial" w:eastAsia="Times New Roman" w:hAnsi="Arial" w:cs="Arial"/>
          <w:bCs/>
        </w:rPr>
      </w:pPr>
      <w:r>
        <w:rPr>
          <w:rFonts w:ascii="Arial" w:eastAsia="Times New Roman" w:hAnsi="Arial" w:cs="Arial"/>
          <w:bCs/>
        </w:rPr>
        <w:t>odlagati r</w:t>
      </w:r>
      <w:r w:rsidR="007D4EC4" w:rsidRPr="003F5E07">
        <w:rPr>
          <w:rFonts w:ascii="Arial" w:eastAsia="Times New Roman" w:hAnsi="Arial" w:cs="Arial"/>
          <w:bCs/>
        </w:rPr>
        <w:t>astlinske odpadke na posebej določenem prostoru za kompostiranje</w:t>
      </w:r>
      <w:r>
        <w:rPr>
          <w:rFonts w:ascii="Arial" w:eastAsia="Times New Roman" w:hAnsi="Arial" w:cs="Arial"/>
          <w:bCs/>
        </w:rPr>
        <w:t xml:space="preserve"> </w:t>
      </w:r>
      <w:r w:rsidR="007D4EC4" w:rsidRPr="003F5E07">
        <w:rPr>
          <w:rFonts w:ascii="Arial" w:eastAsia="Times New Roman" w:hAnsi="Arial" w:cs="Arial"/>
          <w:bCs/>
        </w:rPr>
        <w:t xml:space="preserve">na območju vrtičkov ali na posameznem vrtičku v </w:t>
      </w:r>
      <w:r w:rsidR="00C052C9">
        <w:rPr>
          <w:rFonts w:ascii="Arial" w:eastAsia="Times New Roman" w:hAnsi="Arial" w:cs="Arial"/>
          <w:bCs/>
        </w:rPr>
        <w:t xml:space="preserve">enotno oblikovanih kompostnikih, </w:t>
      </w:r>
    </w:p>
    <w:p w:rsidR="009F09CD" w:rsidRDefault="009F09CD" w:rsidP="009F09CD">
      <w:pPr>
        <w:pStyle w:val="Odstavekseznama"/>
        <w:numPr>
          <w:ilvl w:val="0"/>
          <w:numId w:val="8"/>
        </w:numPr>
        <w:spacing w:before="240" w:after="120" w:line="240" w:lineRule="auto"/>
        <w:ind w:right="46"/>
        <w:jc w:val="both"/>
        <w:rPr>
          <w:rFonts w:ascii="Arial" w:eastAsia="Times New Roman" w:hAnsi="Arial" w:cs="Arial"/>
          <w:bCs/>
        </w:rPr>
      </w:pPr>
      <w:r>
        <w:rPr>
          <w:rFonts w:ascii="Arial" w:eastAsia="Times New Roman" w:hAnsi="Arial" w:cs="Arial"/>
          <w:bCs/>
        </w:rPr>
        <w:t>d</w:t>
      </w:r>
      <w:r w:rsidR="007D4EC4" w:rsidRPr="003F5E07">
        <w:rPr>
          <w:rFonts w:ascii="Arial" w:eastAsia="Times New Roman" w:hAnsi="Arial" w:cs="Arial"/>
          <w:bCs/>
        </w:rPr>
        <w:t xml:space="preserve">ruge odpadke </w:t>
      </w:r>
      <w:r>
        <w:rPr>
          <w:rFonts w:ascii="Arial" w:eastAsia="Times New Roman" w:hAnsi="Arial" w:cs="Arial"/>
          <w:bCs/>
        </w:rPr>
        <w:t>odstranjevati</w:t>
      </w:r>
      <w:r w:rsidR="007D4EC4" w:rsidRPr="003F5E07">
        <w:rPr>
          <w:rFonts w:ascii="Arial" w:eastAsia="Times New Roman" w:hAnsi="Arial" w:cs="Arial"/>
          <w:bCs/>
        </w:rPr>
        <w:t xml:space="preserve"> s svojega vrtička takoj po</w:t>
      </w:r>
      <w:r>
        <w:rPr>
          <w:rFonts w:ascii="Arial" w:eastAsia="Times New Roman" w:hAnsi="Arial" w:cs="Arial"/>
          <w:bCs/>
        </w:rPr>
        <w:t xml:space="preserve"> </w:t>
      </w:r>
      <w:r w:rsidR="00C052C9">
        <w:rPr>
          <w:rFonts w:ascii="Arial" w:eastAsia="Times New Roman" w:hAnsi="Arial" w:cs="Arial"/>
          <w:bCs/>
        </w:rPr>
        <w:t xml:space="preserve">nastanku v zabojnik za odpadke, </w:t>
      </w:r>
    </w:p>
    <w:p w:rsidR="009F09CD" w:rsidRPr="003F5E07" w:rsidRDefault="009F09CD" w:rsidP="009F09CD">
      <w:pPr>
        <w:pStyle w:val="Odstavekseznama"/>
        <w:numPr>
          <w:ilvl w:val="0"/>
          <w:numId w:val="8"/>
        </w:numPr>
        <w:spacing w:before="240" w:after="120" w:line="240" w:lineRule="auto"/>
        <w:ind w:right="46"/>
        <w:jc w:val="both"/>
        <w:rPr>
          <w:rFonts w:ascii="Arial" w:eastAsia="Times New Roman" w:hAnsi="Arial" w:cs="Arial"/>
          <w:bCs/>
        </w:rPr>
      </w:pPr>
      <w:r w:rsidRPr="003F5E07">
        <w:rPr>
          <w:rFonts w:ascii="Arial" w:eastAsia="Times New Roman" w:hAnsi="Arial" w:cs="Arial"/>
          <w:bCs/>
        </w:rPr>
        <w:t xml:space="preserve">spoštovati določbe predpisov o javnem redu in miru, </w:t>
      </w:r>
    </w:p>
    <w:p w:rsidR="009F09CD" w:rsidRPr="003F5E07" w:rsidRDefault="009F09CD" w:rsidP="009F09CD">
      <w:pPr>
        <w:pStyle w:val="Odstavekseznama"/>
        <w:numPr>
          <w:ilvl w:val="0"/>
          <w:numId w:val="8"/>
        </w:numPr>
        <w:spacing w:before="240" w:after="120" w:line="240" w:lineRule="auto"/>
        <w:ind w:right="46"/>
        <w:jc w:val="both"/>
        <w:rPr>
          <w:rFonts w:ascii="Arial" w:eastAsia="Times New Roman" w:hAnsi="Arial" w:cs="Arial"/>
          <w:bCs/>
        </w:rPr>
      </w:pPr>
      <w:r w:rsidRPr="003F5E07">
        <w:rPr>
          <w:rFonts w:ascii="Arial" w:eastAsia="Times New Roman" w:hAnsi="Arial" w:cs="Arial"/>
          <w:bCs/>
        </w:rPr>
        <w:t xml:space="preserve">spoštovati določena pravila uporabe in hišni red na območju  vrtičkov. </w:t>
      </w:r>
    </w:p>
    <w:p w:rsidR="007D4EC4" w:rsidRDefault="007D4EC4" w:rsidP="009F09CD">
      <w:pPr>
        <w:pStyle w:val="Odstavekseznama"/>
        <w:spacing w:before="240" w:after="120" w:line="240" w:lineRule="auto"/>
        <w:ind w:right="46"/>
        <w:jc w:val="both"/>
        <w:rPr>
          <w:rFonts w:ascii="Arial" w:eastAsia="Times New Roman" w:hAnsi="Arial" w:cs="Arial"/>
          <w:bCs/>
        </w:rPr>
      </w:pPr>
    </w:p>
    <w:p w:rsidR="00385650" w:rsidRPr="00DD5551" w:rsidRDefault="00C052C9" w:rsidP="00234A07">
      <w:pPr>
        <w:pStyle w:val="esegmenth4"/>
        <w:spacing w:after="0"/>
        <w:rPr>
          <w:rFonts w:ascii="Arial" w:hAnsi="Arial" w:cs="Arial"/>
          <w:color w:val="auto"/>
          <w:sz w:val="22"/>
          <w:szCs w:val="22"/>
        </w:rPr>
      </w:pPr>
      <w:proofErr w:type="spellStart"/>
      <w:r>
        <w:rPr>
          <w:rFonts w:ascii="Arial" w:hAnsi="Arial" w:cs="Arial"/>
          <w:color w:val="auto"/>
          <w:sz w:val="22"/>
          <w:szCs w:val="22"/>
        </w:rPr>
        <w:t>9</w:t>
      </w:r>
      <w:r w:rsidR="00234A07">
        <w:rPr>
          <w:rFonts w:ascii="Arial" w:hAnsi="Arial" w:cs="Arial"/>
          <w:color w:val="auto"/>
          <w:sz w:val="22"/>
          <w:szCs w:val="22"/>
        </w:rPr>
        <w:t>.</w:t>
      </w:r>
      <w:r w:rsidR="00385650" w:rsidRPr="00DD5551">
        <w:rPr>
          <w:rFonts w:ascii="Arial" w:hAnsi="Arial" w:cs="Arial"/>
          <w:color w:val="auto"/>
          <w:sz w:val="22"/>
          <w:szCs w:val="22"/>
        </w:rPr>
        <w:t>člen</w:t>
      </w:r>
      <w:proofErr w:type="spellEnd"/>
    </w:p>
    <w:p w:rsidR="00E9401A" w:rsidRDefault="00E9401A" w:rsidP="00E9401A">
      <w:pPr>
        <w:pStyle w:val="Navadensplet"/>
        <w:spacing w:after="0"/>
        <w:jc w:val="both"/>
        <w:rPr>
          <w:rFonts w:ascii="Arial" w:hAnsi="Arial" w:cs="Arial"/>
          <w:color w:val="auto"/>
          <w:sz w:val="22"/>
          <w:szCs w:val="22"/>
        </w:rPr>
      </w:pPr>
    </w:p>
    <w:p w:rsidR="00A27E9B" w:rsidRPr="00DD5551" w:rsidRDefault="00A27E9B" w:rsidP="00E9401A">
      <w:pPr>
        <w:pStyle w:val="Navadensplet"/>
        <w:spacing w:after="0"/>
        <w:jc w:val="both"/>
        <w:rPr>
          <w:rFonts w:ascii="Arial" w:hAnsi="Arial" w:cs="Arial"/>
          <w:color w:val="auto"/>
          <w:sz w:val="22"/>
          <w:szCs w:val="22"/>
        </w:rPr>
      </w:pPr>
      <w:r>
        <w:rPr>
          <w:rFonts w:ascii="Arial" w:hAnsi="Arial" w:cs="Arial"/>
          <w:color w:val="auto"/>
          <w:sz w:val="22"/>
          <w:szCs w:val="22"/>
        </w:rPr>
        <w:t xml:space="preserve">Upravljavec javno objavi (na spletni strani in na primeren način na območju vrtičkov) hišni red in ostala pravila odloka in pravilnika, ki so tako pomembna, da jih morajo uporabniki vrtičkov poznati in jih upoštevati. </w:t>
      </w:r>
    </w:p>
    <w:p w:rsidR="004A6ACB" w:rsidRPr="00DD5551" w:rsidRDefault="004A6ACB" w:rsidP="00E1312C">
      <w:pPr>
        <w:pStyle w:val="Navadensplet"/>
        <w:spacing w:after="0"/>
        <w:ind w:left="507"/>
        <w:jc w:val="both"/>
        <w:rPr>
          <w:rFonts w:ascii="Arial" w:hAnsi="Arial" w:cs="Arial"/>
          <w:color w:val="auto"/>
          <w:sz w:val="22"/>
          <w:szCs w:val="22"/>
        </w:rPr>
      </w:pPr>
    </w:p>
    <w:p w:rsidR="00511C9B" w:rsidRPr="00A27E9B" w:rsidRDefault="00A27E9B" w:rsidP="004E2FF5">
      <w:pPr>
        <w:pStyle w:val="Navadensplet"/>
        <w:spacing w:after="0"/>
        <w:jc w:val="center"/>
        <w:rPr>
          <w:rFonts w:ascii="Arial" w:hAnsi="Arial" w:cs="Arial"/>
          <w:b/>
          <w:color w:val="auto"/>
          <w:sz w:val="22"/>
          <w:szCs w:val="22"/>
        </w:rPr>
      </w:pPr>
      <w:proofErr w:type="spellStart"/>
      <w:r w:rsidRPr="00A27E9B">
        <w:rPr>
          <w:rFonts w:ascii="Arial" w:hAnsi="Arial" w:cs="Arial"/>
          <w:b/>
          <w:color w:val="auto"/>
          <w:sz w:val="22"/>
          <w:szCs w:val="22"/>
        </w:rPr>
        <w:t>1</w:t>
      </w:r>
      <w:r w:rsidR="00C052C9">
        <w:rPr>
          <w:rFonts w:ascii="Arial" w:hAnsi="Arial" w:cs="Arial"/>
          <w:b/>
          <w:color w:val="auto"/>
          <w:sz w:val="22"/>
          <w:szCs w:val="22"/>
        </w:rPr>
        <w:t>0</w:t>
      </w:r>
      <w:r w:rsidRPr="00A27E9B">
        <w:rPr>
          <w:rFonts w:ascii="Arial" w:hAnsi="Arial" w:cs="Arial"/>
          <w:b/>
          <w:color w:val="auto"/>
          <w:sz w:val="22"/>
          <w:szCs w:val="22"/>
        </w:rPr>
        <w:t>.člen</w:t>
      </w:r>
      <w:proofErr w:type="spellEnd"/>
    </w:p>
    <w:p w:rsidR="00A27E9B" w:rsidRDefault="00A27E9B" w:rsidP="00667E53">
      <w:pPr>
        <w:pStyle w:val="Navadensplet"/>
        <w:spacing w:after="0"/>
        <w:jc w:val="both"/>
        <w:rPr>
          <w:rFonts w:ascii="Arial" w:hAnsi="Arial" w:cs="Arial"/>
          <w:color w:val="auto"/>
          <w:sz w:val="22"/>
          <w:szCs w:val="22"/>
        </w:rPr>
      </w:pPr>
    </w:p>
    <w:p w:rsidR="004E2FF5" w:rsidRDefault="004E2FF5" w:rsidP="00667E53">
      <w:pPr>
        <w:pStyle w:val="Navadensplet"/>
        <w:spacing w:after="0"/>
        <w:jc w:val="both"/>
        <w:rPr>
          <w:rFonts w:ascii="Arial" w:hAnsi="Arial" w:cs="Arial"/>
          <w:color w:val="auto"/>
          <w:sz w:val="22"/>
          <w:szCs w:val="22"/>
        </w:rPr>
      </w:pPr>
      <w:r>
        <w:rPr>
          <w:rFonts w:ascii="Arial" w:hAnsi="Arial" w:cs="Arial"/>
          <w:color w:val="auto"/>
          <w:sz w:val="22"/>
          <w:szCs w:val="22"/>
        </w:rPr>
        <w:t xml:space="preserve">Upravljavec zaračunava zakupnikom </w:t>
      </w:r>
      <w:r w:rsidR="00E53FDF">
        <w:rPr>
          <w:rFonts w:ascii="Arial" w:hAnsi="Arial" w:cs="Arial"/>
          <w:color w:val="auto"/>
          <w:sz w:val="22"/>
          <w:szCs w:val="22"/>
        </w:rPr>
        <w:t>zakupnino</w:t>
      </w:r>
      <w:r w:rsidR="009F09CD">
        <w:rPr>
          <w:rFonts w:ascii="Arial" w:hAnsi="Arial" w:cs="Arial"/>
          <w:color w:val="auto"/>
          <w:sz w:val="22"/>
          <w:szCs w:val="22"/>
        </w:rPr>
        <w:t xml:space="preserve"> enkrat letno, </w:t>
      </w:r>
      <w:r w:rsidR="00E53FDF">
        <w:rPr>
          <w:rFonts w:ascii="Arial" w:hAnsi="Arial" w:cs="Arial"/>
          <w:color w:val="auto"/>
          <w:sz w:val="22"/>
          <w:szCs w:val="22"/>
        </w:rPr>
        <w:t>sorazmerni del obratovalnih</w:t>
      </w:r>
      <w:r>
        <w:rPr>
          <w:rFonts w:ascii="Arial" w:hAnsi="Arial" w:cs="Arial"/>
          <w:color w:val="auto"/>
          <w:sz w:val="22"/>
          <w:szCs w:val="22"/>
        </w:rPr>
        <w:t xml:space="preserve"> </w:t>
      </w:r>
      <w:r w:rsidR="009F09CD">
        <w:rPr>
          <w:rFonts w:ascii="Arial" w:hAnsi="Arial" w:cs="Arial"/>
          <w:color w:val="auto"/>
          <w:sz w:val="22"/>
          <w:szCs w:val="22"/>
        </w:rPr>
        <w:t>ter</w:t>
      </w:r>
      <w:r w:rsidR="00E53FDF">
        <w:rPr>
          <w:rFonts w:ascii="Arial" w:hAnsi="Arial" w:cs="Arial"/>
          <w:color w:val="auto"/>
          <w:sz w:val="22"/>
          <w:szCs w:val="22"/>
        </w:rPr>
        <w:t xml:space="preserve"> drugih stroškov</w:t>
      </w:r>
      <w:r>
        <w:rPr>
          <w:rFonts w:ascii="Arial" w:hAnsi="Arial" w:cs="Arial"/>
          <w:color w:val="auto"/>
          <w:sz w:val="22"/>
          <w:szCs w:val="22"/>
        </w:rPr>
        <w:t xml:space="preserve">, </w:t>
      </w:r>
      <w:r w:rsidR="009F09CD">
        <w:rPr>
          <w:rFonts w:ascii="Arial" w:hAnsi="Arial" w:cs="Arial"/>
          <w:color w:val="auto"/>
          <w:sz w:val="22"/>
          <w:szCs w:val="22"/>
        </w:rPr>
        <w:t xml:space="preserve"> glede na dejansko porabo, </w:t>
      </w:r>
      <w:r>
        <w:rPr>
          <w:rFonts w:ascii="Arial" w:hAnsi="Arial" w:cs="Arial"/>
          <w:color w:val="auto"/>
          <w:sz w:val="22"/>
          <w:szCs w:val="22"/>
        </w:rPr>
        <w:t>upoštevajoč velikost posameznega vrtička</w:t>
      </w:r>
      <w:r w:rsidR="009F09CD">
        <w:rPr>
          <w:rFonts w:ascii="Arial" w:hAnsi="Arial" w:cs="Arial"/>
          <w:color w:val="auto"/>
          <w:sz w:val="22"/>
          <w:szCs w:val="22"/>
        </w:rPr>
        <w:t xml:space="preserve"> ali po drugem ustreznem ključu</w:t>
      </w:r>
      <w:r>
        <w:rPr>
          <w:rFonts w:ascii="Arial" w:hAnsi="Arial" w:cs="Arial"/>
          <w:color w:val="auto"/>
          <w:sz w:val="22"/>
          <w:szCs w:val="22"/>
        </w:rPr>
        <w:t xml:space="preserve">, </w:t>
      </w:r>
      <w:r w:rsidR="00481107">
        <w:rPr>
          <w:rFonts w:ascii="Arial" w:hAnsi="Arial" w:cs="Arial"/>
          <w:color w:val="auto"/>
          <w:sz w:val="22"/>
          <w:szCs w:val="22"/>
        </w:rPr>
        <w:t>pa</w:t>
      </w:r>
      <w:r w:rsidR="009F09CD">
        <w:rPr>
          <w:rFonts w:ascii="Arial" w:hAnsi="Arial" w:cs="Arial"/>
          <w:color w:val="auto"/>
          <w:sz w:val="22"/>
          <w:szCs w:val="22"/>
        </w:rPr>
        <w:t xml:space="preserve"> praviloma</w:t>
      </w:r>
      <w:r>
        <w:rPr>
          <w:rFonts w:ascii="Arial" w:hAnsi="Arial" w:cs="Arial"/>
          <w:color w:val="auto"/>
          <w:sz w:val="22"/>
          <w:szCs w:val="22"/>
        </w:rPr>
        <w:t xml:space="preserve"> </w:t>
      </w:r>
      <w:r w:rsidR="009F09CD">
        <w:rPr>
          <w:rFonts w:ascii="Arial" w:hAnsi="Arial" w:cs="Arial"/>
          <w:color w:val="auto"/>
          <w:sz w:val="22"/>
          <w:szCs w:val="22"/>
        </w:rPr>
        <w:t xml:space="preserve">mesečno.  </w:t>
      </w:r>
    </w:p>
    <w:p w:rsidR="004E2FF5" w:rsidRDefault="004E2FF5" w:rsidP="00667E53">
      <w:pPr>
        <w:pStyle w:val="Navadensplet"/>
        <w:spacing w:after="0"/>
        <w:jc w:val="both"/>
        <w:rPr>
          <w:rFonts w:ascii="Arial" w:hAnsi="Arial" w:cs="Arial"/>
          <w:color w:val="auto"/>
          <w:sz w:val="22"/>
          <w:szCs w:val="22"/>
        </w:rPr>
      </w:pPr>
    </w:p>
    <w:p w:rsidR="004E2FF5" w:rsidRPr="004E2FF5" w:rsidRDefault="004E2FF5" w:rsidP="004E2FF5">
      <w:pPr>
        <w:pStyle w:val="Navadensplet"/>
        <w:spacing w:after="0"/>
        <w:jc w:val="center"/>
        <w:rPr>
          <w:rFonts w:ascii="Arial" w:hAnsi="Arial" w:cs="Arial"/>
          <w:b/>
          <w:color w:val="auto"/>
          <w:sz w:val="22"/>
          <w:szCs w:val="22"/>
        </w:rPr>
      </w:pPr>
      <w:proofErr w:type="spellStart"/>
      <w:r w:rsidRPr="004E2FF5">
        <w:rPr>
          <w:rFonts w:ascii="Arial" w:hAnsi="Arial" w:cs="Arial"/>
          <w:b/>
          <w:color w:val="auto"/>
          <w:sz w:val="22"/>
          <w:szCs w:val="22"/>
        </w:rPr>
        <w:t>1</w:t>
      </w:r>
      <w:r w:rsidR="00C052C9">
        <w:rPr>
          <w:rFonts w:ascii="Arial" w:hAnsi="Arial" w:cs="Arial"/>
          <w:b/>
          <w:color w:val="auto"/>
          <w:sz w:val="22"/>
          <w:szCs w:val="22"/>
        </w:rPr>
        <w:t>1</w:t>
      </w:r>
      <w:r w:rsidRPr="004E2FF5">
        <w:rPr>
          <w:rFonts w:ascii="Arial" w:hAnsi="Arial" w:cs="Arial"/>
          <w:b/>
          <w:color w:val="auto"/>
          <w:sz w:val="22"/>
          <w:szCs w:val="22"/>
        </w:rPr>
        <w:t>.člen</w:t>
      </w:r>
      <w:proofErr w:type="spellEnd"/>
    </w:p>
    <w:p w:rsidR="004E2FF5" w:rsidRDefault="004E2FF5" w:rsidP="00667E53">
      <w:pPr>
        <w:pStyle w:val="Navadensplet"/>
        <w:spacing w:after="0"/>
        <w:jc w:val="both"/>
        <w:rPr>
          <w:rFonts w:ascii="Arial" w:hAnsi="Arial" w:cs="Arial"/>
          <w:color w:val="auto"/>
          <w:sz w:val="22"/>
          <w:szCs w:val="22"/>
        </w:rPr>
      </w:pPr>
    </w:p>
    <w:p w:rsidR="00A27E9B" w:rsidRDefault="00A27E9B" w:rsidP="00667E53">
      <w:pPr>
        <w:pStyle w:val="Navadensplet"/>
        <w:spacing w:after="0"/>
        <w:jc w:val="both"/>
        <w:rPr>
          <w:rFonts w:ascii="Arial" w:hAnsi="Arial" w:cs="Arial"/>
          <w:color w:val="auto"/>
          <w:sz w:val="22"/>
          <w:szCs w:val="22"/>
        </w:rPr>
      </w:pPr>
      <w:r>
        <w:rPr>
          <w:rFonts w:ascii="Arial" w:hAnsi="Arial" w:cs="Arial"/>
          <w:color w:val="auto"/>
          <w:sz w:val="22"/>
          <w:szCs w:val="22"/>
        </w:rPr>
        <w:t xml:space="preserve">Ta pravilnik velja z dnem podpisa in se objavi na spletni strani Mestne občine Murska Sobota. </w:t>
      </w:r>
    </w:p>
    <w:p w:rsidR="00C401D3" w:rsidRPr="00C401D3" w:rsidRDefault="00C401D3" w:rsidP="00C401D3">
      <w:pPr>
        <w:pStyle w:val="Navadensplet"/>
        <w:spacing w:after="0"/>
        <w:jc w:val="both"/>
        <w:rPr>
          <w:rFonts w:ascii="Arial" w:hAnsi="Arial" w:cs="Arial"/>
          <w:color w:val="auto"/>
          <w:sz w:val="22"/>
          <w:szCs w:val="22"/>
        </w:rPr>
      </w:pPr>
    </w:p>
    <w:p w:rsidR="002A2522" w:rsidRDefault="002A2522" w:rsidP="00385650">
      <w:pPr>
        <w:spacing w:after="0"/>
        <w:rPr>
          <w:rFonts w:ascii="Arial" w:hAnsi="Arial" w:cs="Arial"/>
        </w:rPr>
      </w:pPr>
    </w:p>
    <w:p w:rsidR="00AD6508" w:rsidRDefault="00AD6508" w:rsidP="00385650">
      <w:pPr>
        <w:spacing w:after="0"/>
        <w:rPr>
          <w:rFonts w:ascii="Arial" w:hAnsi="Arial" w:cs="Arial"/>
        </w:rPr>
      </w:pPr>
      <w:r>
        <w:rPr>
          <w:rFonts w:ascii="Arial" w:hAnsi="Arial" w:cs="Arial"/>
        </w:rPr>
        <w:t xml:space="preserve">Številka: </w:t>
      </w:r>
      <w:r w:rsidR="005D644E">
        <w:rPr>
          <w:rFonts w:ascii="Arial" w:hAnsi="Arial" w:cs="Arial"/>
        </w:rPr>
        <w:t xml:space="preserve">  </w:t>
      </w:r>
      <w:r w:rsidR="00911D4C">
        <w:rPr>
          <w:rFonts w:ascii="Arial" w:hAnsi="Arial" w:cs="Arial"/>
        </w:rPr>
        <w:t>3502-0286/2015-3 (187)</w:t>
      </w:r>
    </w:p>
    <w:p w:rsidR="00AD6508" w:rsidRDefault="00911D4C" w:rsidP="00385650">
      <w:pPr>
        <w:spacing w:after="0"/>
        <w:rPr>
          <w:rFonts w:ascii="Arial" w:hAnsi="Arial" w:cs="Arial"/>
        </w:rPr>
      </w:pPr>
      <w:r>
        <w:rPr>
          <w:rFonts w:ascii="Arial" w:hAnsi="Arial" w:cs="Arial"/>
        </w:rPr>
        <w:t>V Murski Soboti, dne 17.9.2015</w:t>
      </w:r>
    </w:p>
    <w:p w:rsidR="0024211B" w:rsidRPr="000F0353" w:rsidRDefault="0024211B" w:rsidP="0024211B">
      <w:pPr>
        <w:pStyle w:val="10odstavek"/>
        <w:ind w:left="5812" w:firstLine="0"/>
        <w:jc w:val="center"/>
        <w:rPr>
          <w:sz w:val="22"/>
          <w:szCs w:val="22"/>
        </w:rPr>
      </w:pPr>
      <w:r w:rsidRPr="000F0353">
        <w:rPr>
          <w:sz w:val="22"/>
          <w:szCs w:val="22"/>
        </w:rPr>
        <w:t>Župan</w:t>
      </w:r>
    </w:p>
    <w:p w:rsidR="0024211B" w:rsidRPr="000F0353" w:rsidRDefault="0024211B" w:rsidP="0024211B">
      <w:pPr>
        <w:pStyle w:val="10odstavek"/>
        <w:ind w:left="5812" w:firstLine="0"/>
        <w:jc w:val="center"/>
        <w:rPr>
          <w:sz w:val="22"/>
          <w:szCs w:val="22"/>
        </w:rPr>
      </w:pPr>
      <w:r w:rsidRPr="000F0353">
        <w:rPr>
          <w:sz w:val="22"/>
          <w:szCs w:val="22"/>
        </w:rPr>
        <w:t>Mestne občine Murska Sobota</w:t>
      </w:r>
    </w:p>
    <w:p w:rsidR="0024211B" w:rsidRDefault="0024211B" w:rsidP="0024211B">
      <w:pPr>
        <w:pStyle w:val="10odstavek"/>
        <w:ind w:left="5812" w:firstLine="0"/>
        <w:jc w:val="center"/>
        <w:rPr>
          <w:sz w:val="22"/>
          <w:szCs w:val="22"/>
        </w:rPr>
      </w:pPr>
      <w:r w:rsidRPr="000F0353">
        <w:rPr>
          <w:sz w:val="22"/>
          <w:szCs w:val="22"/>
        </w:rPr>
        <w:t>dr. Aleksander Jevšek</w:t>
      </w: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A04C5" w:rsidRDefault="00B87F2E" w:rsidP="009A04C5">
      <w:pPr>
        <w:pStyle w:val="esegmentt"/>
        <w:spacing w:after="0"/>
        <w:jc w:val="right"/>
        <w:rPr>
          <w:rFonts w:asciiTheme="minorHAnsi" w:eastAsiaTheme="minorHAnsi" w:hAnsiTheme="minorHAnsi" w:cstheme="minorBidi"/>
          <w:bCs w:val="0"/>
          <w:noProof/>
          <w:color w:val="auto"/>
          <w:sz w:val="28"/>
          <w:szCs w:val="28"/>
        </w:rPr>
      </w:pPr>
      <w:r>
        <w:rPr>
          <w:rFonts w:asciiTheme="minorHAnsi" w:eastAsiaTheme="minorHAnsi" w:hAnsiTheme="minorHAnsi" w:cstheme="minorBidi"/>
          <w:bCs w:val="0"/>
          <w:noProof/>
          <w:color w:val="auto"/>
          <w:sz w:val="28"/>
          <w:szCs w:val="28"/>
        </w:rPr>
        <w:lastRenderedPageBreak/>
        <w:t>P</w:t>
      </w:r>
      <w:r w:rsidR="009A04C5" w:rsidRPr="009A04C5">
        <w:rPr>
          <w:rFonts w:asciiTheme="minorHAnsi" w:eastAsiaTheme="minorHAnsi" w:hAnsiTheme="minorHAnsi" w:cstheme="minorBidi"/>
          <w:bCs w:val="0"/>
          <w:noProof/>
          <w:color w:val="auto"/>
          <w:sz w:val="28"/>
          <w:szCs w:val="28"/>
        </w:rPr>
        <w:t>riloga</w:t>
      </w:r>
    </w:p>
    <w:p w:rsidR="009A04C5" w:rsidRDefault="009A04C5" w:rsidP="009A04C5">
      <w:pPr>
        <w:pStyle w:val="esegmentt"/>
        <w:spacing w:after="0"/>
        <w:jc w:val="left"/>
        <w:rPr>
          <w:rFonts w:asciiTheme="minorHAnsi" w:eastAsiaTheme="minorHAnsi" w:hAnsiTheme="minorHAnsi" w:cstheme="minorBidi"/>
          <w:bCs w:val="0"/>
          <w:noProof/>
          <w:color w:val="auto"/>
          <w:sz w:val="28"/>
          <w:szCs w:val="28"/>
        </w:rPr>
      </w:pPr>
    </w:p>
    <w:p w:rsidR="009A04C5" w:rsidRPr="009A04C5" w:rsidRDefault="009A04C5" w:rsidP="009A04C5">
      <w:pPr>
        <w:pStyle w:val="esegmentt"/>
        <w:spacing w:after="0"/>
        <w:rPr>
          <w:rFonts w:asciiTheme="minorHAnsi" w:eastAsiaTheme="minorHAnsi" w:hAnsiTheme="minorHAnsi" w:cstheme="minorBidi"/>
          <w:bCs w:val="0"/>
          <w:noProof/>
          <w:color w:val="auto"/>
          <w:sz w:val="28"/>
          <w:szCs w:val="28"/>
        </w:rPr>
      </w:pPr>
      <w:r w:rsidRPr="009A04C5">
        <w:rPr>
          <w:rFonts w:asciiTheme="minorHAnsi" w:eastAsiaTheme="minorHAnsi" w:hAnsiTheme="minorHAnsi" w:cstheme="minorBidi"/>
          <w:bCs w:val="0"/>
          <w:noProof/>
          <w:color w:val="auto"/>
          <w:sz w:val="28"/>
          <w:szCs w:val="28"/>
        </w:rPr>
        <w:t>Idejna zasnova območja vrtičkov na Kopališki ulici v Murski Soboti</w:t>
      </w:r>
    </w:p>
    <w:p w:rsidR="009A04C5" w:rsidRDefault="009A04C5" w:rsidP="009A04C5">
      <w:pPr>
        <w:spacing w:after="0" w:line="240" w:lineRule="auto"/>
        <w:rPr>
          <w:b/>
          <w:noProof/>
          <w:sz w:val="28"/>
          <w:szCs w:val="28"/>
        </w:rPr>
      </w:pPr>
    </w:p>
    <w:p w:rsidR="009A04C5" w:rsidRDefault="009A04C5" w:rsidP="009A04C5">
      <w:pPr>
        <w:spacing w:after="0" w:line="240" w:lineRule="auto"/>
        <w:rPr>
          <w:b/>
          <w:noProof/>
          <w:sz w:val="28"/>
          <w:szCs w:val="28"/>
        </w:rPr>
      </w:pPr>
    </w:p>
    <w:p w:rsidR="009A04C5" w:rsidRPr="00B87F2E" w:rsidRDefault="009A04C5" w:rsidP="009A04C5">
      <w:pPr>
        <w:pStyle w:val="Odstavekseznama"/>
        <w:numPr>
          <w:ilvl w:val="0"/>
          <w:numId w:val="11"/>
        </w:numPr>
        <w:spacing w:after="0" w:line="240" w:lineRule="auto"/>
        <w:rPr>
          <w:b/>
          <w:noProof/>
        </w:rPr>
      </w:pPr>
      <w:r w:rsidRPr="00B87F2E">
        <w:rPr>
          <w:b/>
          <w:noProof/>
        </w:rPr>
        <w:t>Določila iz Občinskega prostorskega načrta – OPN</w:t>
      </w:r>
    </w:p>
    <w:p w:rsidR="009A04C5" w:rsidRPr="00706999" w:rsidRDefault="009A04C5" w:rsidP="009A04C5">
      <w:pPr>
        <w:spacing w:after="0" w:line="240" w:lineRule="auto"/>
        <w:rPr>
          <w:b/>
          <w:noProof/>
          <w:sz w:val="28"/>
          <w:szCs w:val="28"/>
        </w:rPr>
      </w:pPr>
    </w:p>
    <w:p w:rsidR="009A04C5" w:rsidRDefault="009A04C5" w:rsidP="009A04C5">
      <w:pPr>
        <w:spacing w:after="0" w:line="240" w:lineRule="auto"/>
        <w:rPr>
          <w:noProof/>
        </w:rPr>
      </w:pPr>
      <w:r w:rsidRPr="00A03902">
        <w:rPr>
          <w:noProof/>
          <w:bdr w:val="single" w:sz="4" w:space="0" w:color="auto"/>
        </w:rPr>
        <w:drawing>
          <wp:inline distT="0" distB="0" distL="0" distR="0">
            <wp:extent cx="2629131" cy="1926023"/>
            <wp:effectExtent l="19050" t="0" r="0" b="0"/>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635211" cy="1930477"/>
                    </a:xfrm>
                    <a:prstGeom prst="rect">
                      <a:avLst/>
                    </a:prstGeom>
                    <a:noFill/>
                    <a:ln w="9525">
                      <a:noFill/>
                      <a:miter lim="800000"/>
                      <a:headEnd/>
                      <a:tailEnd/>
                    </a:ln>
                  </pic:spPr>
                </pic:pic>
              </a:graphicData>
            </a:graphic>
          </wp:inline>
        </w:drawing>
      </w:r>
    </w:p>
    <w:p w:rsidR="009A04C5" w:rsidRDefault="009A04C5" w:rsidP="009A04C5">
      <w:pPr>
        <w:spacing w:after="0" w:line="240" w:lineRule="auto"/>
        <w:jc w:val="both"/>
        <w:rPr>
          <w:b/>
        </w:rPr>
      </w:pPr>
    </w:p>
    <w:p w:rsidR="009A04C5" w:rsidRPr="00706999" w:rsidRDefault="009A04C5" w:rsidP="009A04C5">
      <w:pPr>
        <w:spacing w:after="0" w:line="240" w:lineRule="auto"/>
        <w:jc w:val="both"/>
        <w:rPr>
          <w:rFonts w:ascii="Calibri" w:eastAsia="Calibri" w:hAnsi="Calibri" w:cs="Times New Roman"/>
          <w:b/>
        </w:rPr>
      </w:pPr>
      <w:r w:rsidRPr="00706999">
        <w:rPr>
          <w:rFonts w:ascii="Calibri" w:eastAsia="Calibri" w:hAnsi="Calibri" w:cs="Times New Roman"/>
          <w:b/>
        </w:rPr>
        <w:t>Izrez iz veljavnega Občinskega prostorskega načrta – OPN</w:t>
      </w:r>
    </w:p>
    <w:p w:rsidR="009A04C5" w:rsidRDefault="009A04C5" w:rsidP="009A04C5">
      <w:pPr>
        <w:numPr>
          <w:ilvl w:val="0"/>
          <w:numId w:val="10"/>
        </w:numPr>
        <w:spacing w:after="0" w:line="240" w:lineRule="auto"/>
        <w:jc w:val="both"/>
        <w:rPr>
          <w:rFonts w:ascii="Calibri" w:eastAsia="Calibri" w:hAnsi="Calibri" w:cs="Times New Roman"/>
        </w:rPr>
      </w:pPr>
      <w:r>
        <w:rPr>
          <w:rFonts w:ascii="Calibri" w:eastAsia="Calibri" w:hAnsi="Calibri" w:cs="Times New Roman"/>
        </w:rPr>
        <w:t>lokacija</w:t>
      </w:r>
      <w:r>
        <w:t xml:space="preserve"> vrtičkov</w:t>
      </w:r>
      <w:r>
        <w:rPr>
          <w:rFonts w:ascii="Calibri" w:eastAsia="Calibri" w:hAnsi="Calibri" w:cs="Times New Roman"/>
        </w:rPr>
        <w:t xml:space="preserve"> je na parceli 33/4, k.o. Murska Sobota  in je v lasti Mestne občine Murska Sobota,  </w:t>
      </w:r>
    </w:p>
    <w:p w:rsidR="009A04C5" w:rsidRDefault="009A04C5" w:rsidP="009A04C5">
      <w:pPr>
        <w:numPr>
          <w:ilvl w:val="0"/>
          <w:numId w:val="10"/>
        </w:numPr>
        <w:spacing w:after="0" w:line="240" w:lineRule="auto"/>
        <w:jc w:val="both"/>
      </w:pPr>
      <w:r>
        <w:t xml:space="preserve">enota urejanja SO54/1, </w:t>
      </w:r>
    </w:p>
    <w:p w:rsidR="009A04C5" w:rsidRDefault="009A04C5" w:rsidP="009A04C5">
      <w:pPr>
        <w:numPr>
          <w:ilvl w:val="0"/>
          <w:numId w:val="10"/>
        </w:numPr>
        <w:spacing w:after="0" w:line="240" w:lineRule="auto"/>
        <w:jc w:val="both"/>
        <w:rPr>
          <w:rFonts w:ascii="Calibri" w:eastAsia="Calibri" w:hAnsi="Calibri" w:cs="Times New Roman"/>
        </w:rPr>
      </w:pPr>
      <w:r>
        <w:rPr>
          <w:rFonts w:ascii="Calibri" w:eastAsia="Calibri" w:hAnsi="Calibri" w:cs="Times New Roman"/>
        </w:rPr>
        <w:t xml:space="preserve">osnovna namenska raba - območje stavbnih zemljišč, </w:t>
      </w:r>
    </w:p>
    <w:p w:rsidR="009A04C5" w:rsidRDefault="009A04C5" w:rsidP="009A04C5">
      <w:pPr>
        <w:numPr>
          <w:ilvl w:val="0"/>
          <w:numId w:val="10"/>
        </w:numPr>
        <w:spacing w:after="0" w:line="240" w:lineRule="auto"/>
        <w:jc w:val="both"/>
        <w:rPr>
          <w:rFonts w:ascii="Calibri" w:eastAsia="Calibri" w:hAnsi="Calibri" w:cs="Times New Roman"/>
        </w:rPr>
      </w:pPr>
      <w:r>
        <w:rPr>
          <w:rFonts w:ascii="Calibri" w:eastAsia="Calibri" w:hAnsi="Calibri" w:cs="Times New Roman"/>
        </w:rPr>
        <w:t xml:space="preserve">podrobna namenska raba je CU – centralne dejavnosti, </w:t>
      </w:r>
    </w:p>
    <w:p w:rsidR="009A04C5" w:rsidRDefault="009A04C5" w:rsidP="009A04C5">
      <w:pPr>
        <w:numPr>
          <w:ilvl w:val="0"/>
          <w:numId w:val="10"/>
        </w:numPr>
        <w:spacing w:after="0" w:line="240" w:lineRule="auto"/>
        <w:jc w:val="both"/>
        <w:rPr>
          <w:rFonts w:ascii="Calibri" w:eastAsia="Calibri" w:hAnsi="Calibri" w:cs="Times New Roman"/>
        </w:rPr>
      </w:pPr>
      <w:r>
        <w:rPr>
          <w:rFonts w:ascii="Calibri" w:eastAsia="Calibri" w:hAnsi="Calibri" w:cs="Times New Roman"/>
        </w:rPr>
        <w:t xml:space="preserve">predpisana </w:t>
      </w:r>
      <w:r>
        <w:t xml:space="preserve">je </w:t>
      </w:r>
      <w:r>
        <w:rPr>
          <w:rFonts w:ascii="Calibri" w:eastAsia="Calibri" w:hAnsi="Calibri" w:cs="Times New Roman"/>
        </w:rPr>
        <w:t>izdelava podrobnega prostorskega načrta – OPPN</w:t>
      </w:r>
      <w:r>
        <w:t xml:space="preserve">, pred tem so nekatere ureditve dovoljene. </w:t>
      </w:r>
    </w:p>
    <w:p w:rsidR="009A04C5" w:rsidRDefault="009A04C5" w:rsidP="009A04C5">
      <w:pPr>
        <w:spacing w:after="0" w:line="240" w:lineRule="auto"/>
        <w:jc w:val="center"/>
        <w:rPr>
          <w:noProof/>
        </w:rPr>
      </w:pPr>
    </w:p>
    <w:p w:rsidR="009A04C5" w:rsidRPr="00706999" w:rsidRDefault="009A04C5" w:rsidP="009A04C5">
      <w:pPr>
        <w:spacing w:after="0" w:line="240" w:lineRule="auto"/>
        <w:jc w:val="both"/>
        <w:rPr>
          <w:b/>
          <w:noProof/>
        </w:rPr>
      </w:pPr>
      <w:r w:rsidRPr="00706999">
        <w:rPr>
          <w:b/>
          <w:noProof/>
        </w:rPr>
        <w:t>Kopija teksta iz odloka:</w:t>
      </w:r>
    </w:p>
    <w:p w:rsidR="009A04C5" w:rsidRDefault="009A04C5" w:rsidP="009A04C5">
      <w:pPr>
        <w:spacing w:after="0" w:line="240" w:lineRule="auto"/>
        <w:jc w:val="center"/>
      </w:pPr>
      <w:r w:rsidRPr="000A71F0">
        <w:rPr>
          <w:noProof/>
        </w:rPr>
        <w:drawing>
          <wp:inline distT="0" distB="0" distL="0" distR="0">
            <wp:extent cx="3055199" cy="388930"/>
            <wp:effectExtent l="1905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065739" cy="390272"/>
                    </a:xfrm>
                    <a:prstGeom prst="rect">
                      <a:avLst/>
                    </a:prstGeom>
                    <a:noFill/>
                    <a:ln w="9525">
                      <a:noFill/>
                      <a:miter lim="800000"/>
                      <a:headEnd/>
                      <a:tailEnd/>
                    </a:ln>
                  </pic:spPr>
                </pic:pic>
              </a:graphicData>
            </a:graphic>
          </wp:inline>
        </w:drawing>
      </w:r>
    </w:p>
    <w:p w:rsidR="009A04C5" w:rsidRDefault="009A04C5" w:rsidP="009A04C5">
      <w:pPr>
        <w:spacing w:after="0" w:line="240" w:lineRule="auto"/>
      </w:pPr>
      <w:r>
        <w:rPr>
          <w:noProof/>
        </w:rPr>
        <w:drawing>
          <wp:inline distT="0" distB="0" distL="0" distR="0">
            <wp:extent cx="6436830" cy="604318"/>
            <wp:effectExtent l="19050" t="0" r="20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510764" cy="611259"/>
                    </a:xfrm>
                    <a:prstGeom prst="rect">
                      <a:avLst/>
                    </a:prstGeom>
                    <a:noFill/>
                    <a:ln w="9525">
                      <a:noFill/>
                      <a:miter lim="800000"/>
                      <a:headEnd/>
                      <a:tailEnd/>
                    </a:ln>
                  </pic:spPr>
                </pic:pic>
              </a:graphicData>
            </a:graphic>
          </wp:inline>
        </w:drawing>
      </w:r>
    </w:p>
    <w:p w:rsidR="009A04C5" w:rsidRDefault="009A04C5" w:rsidP="009A04C5">
      <w:pPr>
        <w:spacing w:after="0" w:line="240" w:lineRule="auto"/>
      </w:pPr>
    </w:p>
    <w:p w:rsidR="009A04C5" w:rsidRDefault="009A04C5" w:rsidP="009A04C5">
      <w:pPr>
        <w:spacing w:after="0" w:line="240" w:lineRule="auto"/>
        <w:jc w:val="both"/>
      </w:pPr>
    </w:p>
    <w:p w:rsidR="009A04C5" w:rsidRDefault="009A04C5" w:rsidP="009A04C5">
      <w:pPr>
        <w:spacing w:after="0" w:line="240" w:lineRule="auto"/>
        <w:jc w:val="both"/>
        <w:rPr>
          <w:b/>
        </w:rPr>
      </w:pPr>
      <w:r>
        <w:rPr>
          <w:b/>
        </w:rPr>
        <w:t xml:space="preserve">II. </w:t>
      </w:r>
      <w:r w:rsidRPr="00572A6F">
        <w:rPr>
          <w:b/>
        </w:rPr>
        <w:t>N</w:t>
      </w:r>
      <w:r>
        <w:rPr>
          <w:b/>
        </w:rPr>
        <w:t xml:space="preserve">ačrt izvedbe vrtičkov </w:t>
      </w:r>
    </w:p>
    <w:p w:rsidR="009A04C5" w:rsidRDefault="009A04C5" w:rsidP="009A04C5">
      <w:pPr>
        <w:spacing w:after="0" w:line="240" w:lineRule="auto"/>
        <w:jc w:val="both"/>
      </w:pPr>
    </w:p>
    <w:p w:rsidR="009A04C5" w:rsidRDefault="009A04C5" w:rsidP="009A04C5">
      <w:pPr>
        <w:numPr>
          <w:ilvl w:val="0"/>
          <w:numId w:val="10"/>
        </w:numPr>
        <w:spacing w:after="0" w:line="240" w:lineRule="auto"/>
        <w:jc w:val="both"/>
      </w:pPr>
      <w:r>
        <w:t xml:space="preserve">načrt je podlaga za odmero posameznih vrtičkov in potk ter določitev številke vrtička, </w:t>
      </w:r>
    </w:p>
    <w:p w:rsidR="009A04C5" w:rsidRDefault="009A04C5" w:rsidP="009A04C5">
      <w:pPr>
        <w:numPr>
          <w:ilvl w:val="0"/>
          <w:numId w:val="10"/>
        </w:numPr>
        <w:spacing w:after="0" w:line="240" w:lineRule="auto"/>
        <w:jc w:val="both"/>
      </w:pPr>
      <w:r>
        <w:t xml:space="preserve">vrtički se izvedejo v dveh fazah: </w:t>
      </w:r>
    </w:p>
    <w:p w:rsidR="009A04C5" w:rsidRDefault="009A04C5" w:rsidP="009A04C5">
      <w:pPr>
        <w:spacing w:after="0" w:line="240" w:lineRule="auto"/>
        <w:ind w:left="720"/>
        <w:jc w:val="both"/>
      </w:pPr>
      <w:r>
        <w:t xml:space="preserve">                  I. faza – 48 vrtov po 50m</w:t>
      </w:r>
      <w:r>
        <w:rPr>
          <w:vertAlign w:val="superscript"/>
        </w:rPr>
        <w:t>2</w:t>
      </w:r>
      <w:r>
        <w:t xml:space="preserve"> ter 12 vrtov po 100 m</w:t>
      </w:r>
      <w:r>
        <w:rPr>
          <w:vertAlign w:val="superscript"/>
        </w:rPr>
        <w:t>2</w:t>
      </w:r>
    </w:p>
    <w:p w:rsidR="009A04C5" w:rsidRDefault="009A04C5" w:rsidP="009A04C5">
      <w:pPr>
        <w:spacing w:after="0" w:line="240" w:lineRule="auto"/>
        <w:ind w:left="720"/>
        <w:jc w:val="both"/>
      </w:pPr>
      <w:r>
        <w:t xml:space="preserve">                 II. faza -  48 vrtov po 50m</w:t>
      </w:r>
      <w:r>
        <w:rPr>
          <w:vertAlign w:val="superscript"/>
        </w:rPr>
        <w:t>2</w:t>
      </w:r>
      <w:r>
        <w:t xml:space="preserve"> </w:t>
      </w:r>
    </w:p>
    <w:p w:rsidR="009A04C5" w:rsidRPr="00572A6F" w:rsidRDefault="009A04C5" w:rsidP="009A04C5">
      <w:pPr>
        <w:spacing w:after="0" w:line="240" w:lineRule="auto"/>
        <w:ind w:left="720"/>
        <w:jc w:val="both"/>
        <w:rPr>
          <w:b/>
        </w:rPr>
      </w:pPr>
      <w:r>
        <w:t xml:space="preserve">                 Skupaj:  </w:t>
      </w:r>
      <w:r w:rsidRPr="00572A6F">
        <w:rPr>
          <w:b/>
        </w:rPr>
        <w:t>96 vrtov po 50m</w:t>
      </w:r>
      <w:r w:rsidRPr="00572A6F">
        <w:rPr>
          <w:b/>
          <w:vertAlign w:val="superscript"/>
        </w:rPr>
        <w:t>2</w:t>
      </w:r>
      <w:r w:rsidRPr="00572A6F">
        <w:rPr>
          <w:b/>
        </w:rPr>
        <w:t xml:space="preserve"> ter 12 vrtov po 100 m</w:t>
      </w:r>
      <w:r w:rsidRPr="00572A6F">
        <w:rPr>
          <w:b/>
          <w:vertAlign w:val="superscript"/>
        </w:rPr>
        <w:t>2</w:t>
      </w:r>
    </w:p>
    <w:p w:rsidR="009A04C5" w:rsidRDefault="009A04C5" w:rsidP="009A04C5">
      <w:pPr>
        <w:spacing w:after="0" w:line="240" w:lineRule="auto"/>
        <w:jc w:val="both"/>
      </w:pPr>
    </w:p>
    <w:p w:rsidR="009A04C5" w:rsidRDefault="009A04C5" w:rsidP="009A04C5">
      <w:pPr>
        <w:spacing w:after="0" w:line="240" w:lineRule="auto"/>
        <w:jc w:val="both"/>
      </w:pPr>
      <w:r>
        <w:t xml:space="preserve">Vrtički se ustrezno označijo z količki.  Združevanje vrtičkov ni dovoljeno. </w:t>
      </w:r>
    </w:p>
    <w:p w:rsidR="009A04C5" w:rsidRDefault="009A04C5" w:rsidP="009A04C5">
      <w:pPr>
        <w:spacing w:after="0" w:line="240" w:lineRule="auto"/>
        <w:jc w:val="both"/>
      </w:pPr>
      <w:r>
        <w:t xml:space="preserve">Peš dostop se uredi s Kopališke ulice, parkira se na urejenih parkiriščih na Kopališki ulici. </w:t>
      </w:r>
    </w:p>
    <w:p w:rsidR="007E5047" w:rsidRDefault="007E5047" w:rsidP="007E5047">
      <w:pPr>
        <w:spacing w:after="0" w:line="240" w:lineRule="auto"/>
        <w:jc w:val="both"/>
        <w:rPr>
          <w:rFonts w:ascii="Calibri" w:eastAsia="Times New Roman" w:hAnsi="Calibri" w:cs="Calibri"/>
          <w:color w:val="000000"/>
        </w:rPr>
      </w:pPr>
      <w:r>
        <w:t xml:space="preserve">Izvedejo se vrtičkarske lesene hišice, </w:t>
      </w:r>
      <w:r w:rsidRPr="007E5047">
        <w:rPr>
          <w:rFonts w:ascii="Calibri" w:eastAsia="Times New Roman" w:hAnsi="Calibri" w:cs="Calibri"/>
          <w:color w:val="000000"/>
        </w:rPr>
        <w:t xml:space="preserve">velikosti 20 m², </w:t>
      </w:r>
      <w:r>
        <w:rPr>
          <w:rFonts w:ascii="Calibri" w:eastAsia="Times New Roman" w:hAnsi="Calibri" w:cs="Calibri"/>
          <w:color w:val="000000"/>
        </w:rPr>
        <w:t xml:space="preserve">streha je </w:t>
      </w:r>
      <w:proofErr w:type="spellStart"/>
      <w:r>
        <w:rPr>
          <w:rFonts w:ascii="Calibri" w:eastAsia="Times New Roman" w:hAnsi="Calibri" w:cs="Calibri"/>
          <w:color w:val="000000"/>
        </w:rPr>
        <w:t>dvo</w:t>
      </w:r>
      <w:proofErr w:type="spellEnd"/>
      <w:r>
        <w:rPr>
          <w:rFonts w:ascii="Calibri" w:eastAsia="Times New Roman" w:hAnsi="Calibri" w:cs="Calibri"/>
          <w:color w:val="000000"/>
        </w:rPr>
        <w:t xml:space="preserve"> ali enokapnica, kritina je S METAL</w:t>
      </w:r>
      <w:r w:rsidRPr="007E5047">
        <w:rPr>
          <w:rFonts w:ascii="Calibri" w:eastAsia="Times New Roman" w:hAnsi="Calibri" w:cs="Calibri"/>
          <w:color w:val="000000"/>
        </w:rPr>
        <w:t xml:space="preserve">. </w:t>
      </w:r>
      <w:r>
        <w:rPr>
          <w:rFonts w:ascii="Calibri" w:eastAsia="Times New Roman" w:hAnsi="Calibri" w:cs="Calibri"/>
          <w:color w:val="000000"/>
        </w:rPr>
        <w:t>H</w:t>
      </w:r>
      <w:r w:rsidRPr="007E5047">
        <w:rPr>
          <w:rFonts w:ascii="Calibri" w:eastAsia="Times New Roman" w:hAnsi="Calibri" w:cs="Calibri"/>
          <w:color w:val="000000"/>
        </w:rPr>
        <w:t xml:space="preserve">išica ima 6 shramb, ki so velikosti 2,5 m². </w:t>
      </w:r>
      <w:r>
        <w:rPr>
          <w:rFonts w:ascii="Calibri" w:eastAsia="Times New Roman" w:hAnsi="Calibri" w:cs="Calibri"/>
          <w:color w:val="000000"/>
        </w:rPr>
        <w:t>V</w:t>
      </w:r>
      <w:r w:rsidRPr="007E5047">
        <w:rPr>
          <w:rFonts w:ascii="Calibri" w:eastAsia="Times New Roman" w:hAnsi="Calibri" w:cs="Calibri"/>
          <w:color w:val="000000"/>
        </w:rPr>
        <w:t>sak prostor</w:t>
      </w:r>
      <w:r>
        <w:rPr>
          <w:rFonts w:ascii="Calibri" w:eastAsia="Times New Roman" w:hAnsi="Calibri" w:cs="Calibri"/>
          <w:color w:val="000000"/>
        </w:rPr>
        <w:t xml:space="preserve"> – posamezna shramba</w:t>
      </w:r>
      <w:r w:rsidRPr="007E5047">
        <w:rPr>
          <w:rFonts w:ascii="Calibri" w:eastAsia="Times New Roman" w:hAnsi="Calibri" w:cs="Calibri"/>
          <w:color w:val="000000"/>
        </w:rPr>
        <w:t xml:space="preserve"> ima svoj vhod, ki ima </w:t>
      </w:r>
      <w:r w:rsidRPr="007E5047">
        <w:rPr>
          <w:rFonts w:ascii="Calibri" w:eastAsia="Times New Roman" w:hAnsi="Calibri" w:cs="Calibri"/>
          <w:color w:val="000000"/>
        </w:rPr>
        <w:lastRenderedPageBreak/>
        <w:t xml:space="preserve">svojo ključavnico - obešanko. </w:t>
      </w:r>
      <w:r>
        <w:rPr>
          <w:rFonts w:ascii="Calibri" w:eastAsia="Times New Roman" w:hAnsi="Calibri" w:cs="Calibri"/>
          <w:color w:val="000000"/>
        </w:rPr>
        <w:t>Z</w:t>
      </w:r>
      <w:r w:rsidRPr="007E5047">
        <w:rPr>
          <w:rFonts w:ascii="Calibri" w:eastAsia="Times New Roman" w:hAnsi="Calibri" w:cs="Calibri"/>
          <w:color w:val="000000"/>
        </w:rPr>
        <w:t xml:space="preserve">unanje in notranje stene so izdelane iz 2 cm debelega ladijskega poda. </w:t>
      </w:r>
      <w:r>
        <w:rPr>
          <w:rFonts w:ascii="Calibri" w:eastAsia="Times New Roman" w:hAnsi="Calibri" w:cs="Calibri"/>
          <w:color w:val="000000"/>
        </w:rPr>
        <w:t>Hišica ima obrobe in žlebove. H</w:t>
      </w:r>
      <w:r w:rsidRPr="007E5047">
        <w:rPr>
          <w:rFonts w:ascii="Calibri" w:eastAsia="Times New Roman" w:hAnsi="Calibri" w:cs="Calibri"/>
          <w:color w:val="000000"/>
        </w:rPr>
        <w:t xml:space="preserve">išica je pritrjena na kostanjeva pilote premera 20 cm. </w:t>
      </w:r>
      <w:r>
        <w:rPr>
          <w:rFonts w:ascii="Calibri" w:eastAsia="Times New Roman" w:hAnsi="Calibri" w:cs="Calibri"/>
          <w:color w:val="000000"/>
        </w:rPr>
        <w:t>V</w:t>
      </w:r>
      <w:r w:rsidRPr="007E5047">
        <w:rPr>
          <w:rFonts w:ascii="Calibri" w:eastAsia="Times New Roman" w:hAnsi="Calibri" w:cs="Calibri"/>
          <w:color w:val="000000"/>
        </w:rPr>
        <w:t xml:space="preserve">si leseni deli </w:t>
      </w:r>
      <w:r>
        <w:rPr>
          <w:rFonts w:ascii="Calibri" w:eastAsia="Times New Roman" w:hAnsi="Calibri" w:cs="Calibri"/>
          <w:color w:val="000000"/>
        </w:rPr>
        <w:t xml:space="preserve">morajo biti </w:t>
      </w:r>
      <w:r w:rsidRPr="007E5047">
        <w:rPr>
          <w:rFonts w:ascii="Calibri" w:eastAsia="Times New Roman" w:hAnsi="Calibri" w:cs="Calibri"/>
          <w:color w:val="000000"/>
        </w:rPr>
        <w:t>globinsko impregnirani.</w:t>
      </w:r>
    </w:p>
    <w:p w:rsidR="007E5047" w:rsidRDefault="007E5047" w:rsidP="007E5047">
      <w:pPr>
        <w:spacing w:after="0" w:line="240" w:lineRule="auto"/>
        <w:jc w:val="both"/>
        <w:rPr>
          <w:rFonts w:ascii="Calibri" w:eastAsia="Times New Roman" w:hAnsi="Calibri" w:cs="Calibri"/>
          <w:color w:val="000000"/>
        </w:rPr>
      </w:pPr>
    </w:p>
    <w:p w:rsidR="007E5047" w:rsidRDefault="007E5047" w:rsidP="007E504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Na skupnih površinah se izvedejo kompostniki iz impregniranega smrekovega lesa, velikosti 1 x 1 m. Število kompostnikov se izvede v skladu s potrebami območja vrtičkov. </w:t>
      </w:r>
    </w:p>
    <w:p w:rsidR="007E5047" w:rsidRDefault="007E5047" w:rsidP="007E5047">
      <w:pPr>
        <w:spacing w:after="0" w:line="240" w:lineRule="auto"/>
        <w:jc w:val="both"/>
        <w:rPr>
          <w:rFonts w:ascii="Calibri" w:eastAsia="Times New Roman" w:hAnsi="Calibri" w:cs="Calibri"/>
          <w:color w:val="000000"/>
        </w:rPr>
      </w:pPr>
    </w:p>
    <w:p w:rsidR="007E5047" w:rsidRDefault="007E5047" w:rsidP="007E504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Ograja vrtičkov je obstoječa kovinska ograja, višine 150 cm. </w:t>
      </w:r>
    </w:p>
    <w:p w:rsidR="007E5047" w:rsidRDefault="007E5047" w:rsidP="007E5047">
      <w:pPr>
        <w:spacing w:after="0" w:line="240" w:lineRule="auto"/>
        <w:jc w:val="both"/>
        <w:rPr>
          <w:rFonts w:ascii="Calibri" w:eastAsia="Times New Roman" w:hAnsi="Calibri" w:cs="Calibri"/>
          <w:color w:val="000000"/>
        </w:rPr>
      </w:pPr>
    </w:p>
    <w:p w:rsidR="007E5047" w:rsidRDefault="007E5047" w:rsidP="007E504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Izvede se priključek na vodovodno omrežje, na območju vrtičkov se izvede notranji razvod za zalivanje vrtičkov.  </w:t>
      </w:r>
    </w:p>
    <w:p w:rsidR="007E5047" w:rsidRDefault="007E5047" w:rsidP="007E5047">
      <w:pPr>
        <w:spacing w:after="0" w:line="240" w:lineRule="auto"/>
        <w:jc w:val="both"/>
        <w:rPr>
          <w:rFonts w:ascii="Calibri" w:eastAsia="Times New Roman" w:hAnsi="Calibri" w:cs="Calibri"/>
          <w:color w:val="000000"/>
        </w:rPr>
      </w:pPr>
    </w:p>
    <w:p w:rsidR="007E5047" w:rsidRDefault="007E5047" w:rsidP="007E504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Potke med vrtički se uredijo z navozom tamponskega gramoza v debelini 20 cm. </w:t>
      </w:r>
    </w:p>
    <w:p w:rsidR="007E5047" w:rsidRDefault="007E5047" w:rsidP="007E5047">
      <w:pPr>
        <w:spacing w:after="0" w:line="240" w:lineRule="auto"/>
        <w:jc w:val="both"/>
        <w:rPr>
          <w:rFonts w:ascii="Calibri" w:eastAsia="Times New Roman" w:hAnsi="Calibri" w:cs="Calibri"/>
          <w:color w:val="000000"/>
        </w:rPr>
      </w:pPr>
    </w:p>
    <w:p w:rsidR="007E5047" w:rsidRDefault="00481107" w:rsidP="007E504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Skupni prostori na območju se ozelenijo z zasaditvijo dreves. </w:t>
      </w:r>
    </w:p>
    <w:p w:rsidR="00481107" w:rsidRDefault="00481107" w:rsidP="007E5047">
      <w:pPr>
        <w:spacing w:after="0" w:line="240" w:lineRule="auto"/>
        <w:jc w:val="both"/>
        <w:rPr>
          <w:rFonts w:ascii="Calibri" w:eastAsia="Times New Roman" w:hAnsi="Calibri" w:cs="Calibri"/>
          <w:color w:val="000000"/>
        </w:rPr>
      </w:pPr>
    </w:p>
    <w:p w:rsidR="00B87F2E" w:rsidRDefault="00B87F2E" w:rsidP="007E5047">
      <w:pPr>
        <w:spacing w:after="0" w:line="240" w:lineRule="auto"/>
        <w:jc w:val="both"/>
        <w:rPr>
          <w:rFonts w:ascii="Calibri" w:eastAsia="Times New Roman" w:hAnsi="Calibri" w:cs="Calibri"/>
          <w:color w:val="000000"/>
        </w:rPr>
      </w:pPr>
    </w:p>
    <w:p w:rsidR="00481107" w:rsidRDefault="00481107" w:rsidP="007E504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V Murski Soboti, dne </w:t>
      </w:r>
      <w:r w:rsidR="00066418">
        <w:rPr>
          <w:rFonts w:ascii="Calibri" w:eastAsia="Times New Roman" w:hAnsi="Calibri" w:cs="Calibri"/>
          <w:color w:val="000000"/>
        </w:rPr>
        <w:t>17.9.2015</w:t>
      </w:r>
    </w:p>
    <w:p w:rsidR="00481107" w:rsidRDefault="00481107" w:rsidP="007E5047">
      <w:pPr>
        <w:spacing w:after="0" w:line="240" w:lineRule="auto"/>
        <w:jc w:val="both"/>
        <w:rPr>
          <w:rFonts w:ascii="Calibri" w:eastAsia="Times New Roman" w:hAnsi="Calibri" w:cs="Calibri"/>
          <w:color w:val="000000"/>
        </w:rPr>
      </w:pPr>
    </w:p>
    <w:p w:rsidR="00481107" w:rsidRDefault="00066418" w:rsidP="007E5047">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Pripravil: Oddelek za infrastrukturo, okolje </w:t>
      </w:r>
    </w:p>
    <w:p w:rsidR="00066418" w:rsidRDefault="00066418" w:rsidP="007E5047">
      <w:pPr>
        <w:spacing w:after="0" w:line="240" w:lineRule="auto"/>
        <w:jc w:val="both"/>
        <w:rPr>
          <w:rFonts w:ascii="Calibri" w:eastAsia="Times New Roman" w:hAnsi="Calibri" w:cs="Calibri"/>
          <w:color w:val="000000"/>
        </w:rPr>
      </w:pPr>
      <w:r>
        <w:rPr>
          <w:rFonts w:ascii="Calibri" w:eastAsia="Times New Roman" w:hAnsi="Calibri" w:cs="Calibri"/>
          <w:color w:val="000000"/>
        </w:rPr>
        <w:t>In prostor ter gospodarske javne službe</w:t>
      </w:r>
    </w:p>
    <w:p w:rsidR="007E5047" w:rsidRPr="007E5047" w:rsidRDefault="007E5047" w:rsidP="007E5047">
      <w:pPr>
        <w:spacing w:after="0" w:line="240" w:lineRule="auto"/>
        <w:jc w:val="both"/>
        <w:rPr>
          <w:rFonts w:ascii="Calibri" w:eastAsia="Times New Roman" w:hAnsi="Calibri" w:cs="Calibri"/>
          <w:color w:val="000000"/>
        </w:rPr>
      </w:pPr>
    </w:p>
    <w:p w:rsidR="007E5047" w:rsidRDefault="007E5047" w:rsidP="009A04C5">
      <w:pPr>
        <w:spacing w:after="0" w:line="240" w:lineRule="auto"/>
        <w:jc w:val="both"/>
      </w:pPr>
    </w:p>
    <w:p w:rsidR="009A04C5" w:rsidRDefault="009A04C5" w:rsidP="009A04C5">
      <w:pPr>
        <w:spacing w:after="0" w:line="240" w:lineRule="auto"/>
        <w:rPr>
          <w:rFonts w:ascii="Calibri" w:eastAsia="Calibri" w:hAnsi="Calibri" w:cs="Times New Roman"/>
        </w:rPr>
      </w:pPr>
    </w:p>
    <w:p w:rsidR="009A04C5" w:rsidRDefault="009A04C5" w:rsidP="009A04C5">
      <w:pPr>
        <w:spacing w:after="0" w:line="240" w:lineRule="auto"/>
        <w:rPr>
          <w:rFonts w:ascii="Calibri" w:eastAsia="Calibri" w:hAnsi="Calibri" w:cs="Times New Roman"/>
        </w:rPr>
      </w:pPr>
    </w:p>
    <w:p w:rsidR="009A04C5" w:rsidRPr="00572A6F" w:rsidRDefault="009A04C5" w:rsidP="009A04C5">
      <w:pPr>
        <w:spacing w:after="0" w:line="240" w:lineRule="auto"/>
        <w:rPr>
          <w:rFonts w:ascii="Calibri" w:eastAsia="Calibri" w:hAnsi="Calibri" w:cs="Times New Roman"/>
        </w:rPr>
      </w:pP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F09CD" w:rsidRDefault="009F09CD" w:rsidP="0024211B">
      <w:pPr>
        <w:pStyle w:val="10odstavek"/>
        <w:ind w:left="5812" w:firstLine="0"/>
        <w:jc w:val="center"/>
        <w:rPr>
          <w:sz w:val="22"/>
          <w:szCs w:val="22"/>
        </w:rPr>
      </w:pPr>
    </w:p>
    <w:p w:rsidR="009F09CD" w:rsidRPr="000F0353" w:rsidRDefault="009F09CD" w:rsidP="0024211B">
      <w:pPr>
        <w:pStyle w:val="10odstavek"/>
        <w:ind w:left="5812" w:firstLine="0"/>
        <w:jc w:val="center"/>
        <w:rPr>
          <w:sz w:val="22"/>
          <w:szCs w:val="22"/>
        </w:rPr>
      </w:pPr>
    </w:p>
    <w:p w:rsidR="00AD6508" w:rsidRPr="000F0353" w:rsidRDefault="00AD6508" w:rsidP="00385650">
      <w:pPr>
        <w:spacing w:after="0"/>
        <w:rPr>
          <w:rFonts w:ascii="Arial" w:hAnsi="Arial" w:cs="Arial"/>
        </w:rPr>
      </w:pPr>
    </w:p>
    <w:sectPr w:rsidR="00AD6508" w:rsidRPr="000F0353" w:rsidSect="0068155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2F" w:rsidRDefault="00707C2F" w:rsidP="00AD1CFE">
      <w:pPr>
        <w:spacing w:after="0" w:line="240" w:lineRule="auto"/>
      </w:pPr>
      <w:r>
        <w:separator/>
      </w:r>
    </w:p>
  </w:endnote>
  <w:endnote w:type="continuationSeparator" w:id="0">
    <w:p w:rsidR="00707C2F" w:rsidRDefault="00707C2F" w:rsidP="00AD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90792"/>
      <w:docPartObj>
        <w:docPartGallery w:val="Page Numbers (Bottom of Page)"/>
        <w:docPartUnique/>
      </w:docPartObj>
    </w:sdtPr>
    <w:sdtEndPr/>
    <w:sdtContent>
      <w:p w:rsidR="007E5047" w:rsidRDefault="00707C2F">
        <w:pPr>
          <w:pStyle w:val="Noga"/>
          <w:jc w:val="center"/>
        </w:pPr>
        <w:r>
          <w:fldChar w:fldCharType="begin"/>
        </w:r>
        <w:r>
          <w:instrText xml:space="preserve"> PAGE   \* MERGEFORMAT </w:instrText>
        </w:r>
        <w:r>
          <w:fldChar w:fldCharType="separate"/>
        </w:r>
        <w:r w:rsidR="002340E8">
          <w:rPr>
            <w:noProof/>
          </w:rPr>
          <w:t>1</w:t>
        </w:r>
        <w:r>
          <w:rPr>
            <w:noProof/>
          </w:rPr>
          <w:fldChar w:fldCharType="end"/>
        </w:r>
      </w:p>
    </w:sdtContent>
  </w:sdt>
  <w:p w:rsidR="007E5047" w:rsidRDefault="007E504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2F" w:rsidRDefault="00707C2F" w:rsidP="00AD1CFE">
      <w:pPr>
        <w:spacing w:after="0" w:line="240" w:lineRule="auto"/>
      </w:pPr>
      <w:r>
        <w:separator/>
      </w:r>
    </w:p>
  </w:footnote>
  <w:footnote w:type="continuationSeparator" w:id="0">
    <w:p w:rsidR="00707C2F" w:rsidRDefault="00707C2F" w:rsidP="00AD1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B09"/>
    <w:multiLevelType w:val="hybridMultilevel"/>
    <w:tmpl w:val="819A6F8C"/>
    <w:lvl w:ilvl="0" w:tplc="28B040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0EB06E9"/>
    <w:multiLevelType w:val="hybridMultilevel"/>
    <w:tmpl w:val="4A669070"/>
    <w:lvl w:ilvl="0" w:tplc="628282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3C4AD8"/>
    <w:multiLevelType w:val="hybridMultilevel"/>
    <w:tmpl w:val="F58A3B32"/>
    <w:lvl w:ilvl="0" w:tplc="2E167C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1F00F29"/>
    <w:multiLevelType w:val="hybridMultilevel"/>
    <w:tmpl w:val="6D50FC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9D55503"/>
    <w:multiLevelType w:val="hybridMultilevel"/>
    <w:tmpl w:val="5BD0A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EAE37D0"/>
    <w:multiLevelType w:val="hybridMultilevel"/>
    <w:tmpl w:val="D1D6957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501C1173"/>
    <w:multiLevelType w:val="hybridMultilevel"/>
    <w:tmpl w:val="FD4851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B2D7D66"/>
    <w:multiLevelType w:val="hybridMultilevel"/>
    <w:tmpl w:val="F75A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E8C5280"/>
    <w:multiLevelType w:val="hybridMultilevel"/>
    <w:tmpl w:val="13BED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68465E2"/>
    <w:multiLevelType w:val="hybridMultilevel"/>
    <w:tmpl w:val="7B166B5A"/>
    <w:lvl w:ilvl="0" w:tplc="C97AEBEC">
      <w:start w:val="2"/>
      <w:numFmt w:val="bullet"/>
      <w:lvlText w:val="-"/>
      <w:lvlJc w:val="left"/>
      <w:pPr>
        <w:ind w:left="507" w:hanging="360"/>
      </w:pPr>
      <w:rPr>
        <w:rFonts w:ascii="Arial" w:eastAsia="Times New Roman" w:hAnsi="Arial" w:cs="Arial" w:hint="default"/>
      </w:rPr>
    </w:lvl>
    <w:lvl w:ilvl="1" w:tplc="04240003" w:tentative="1">
      <w:start w:val="1"/>
      <w:numFmt w:val="bullet"/>
      <w:lvlText w:val="o"/>
      <w:lvlJc w:val="left"/>
      <w:pPr>
        <w:ind w:left="1227" w:hanging="360"/>
      </w:pPr>
      <w:rPr>
        <w:rFonts w:ascii="Courier New" w:hAnsi="Courier New" w:cs="Courier New" w:hint="default"/>
      </w:rPr>
    </w:lvl>
    <w:lvl w:ilvl="2" w:tplc="04240005" w:tentative="1">
      <w:start w:val="1"/>
      <w:numFmt w:val="bullet"/>
      <w:lvlText w:val=""/>
      <w:lvlJc w:val="left"/>
      <w:pPr>
        <w:ind w:left="1947" w:hanging="360"/>
      </w:pPr>
      <w:rPr>
        <w:rFonts w:ascii="Wingdings" w:hAnsi="Wingdings" w:hint="default"/>
      </w:rPr>
    </w:lvl>
    <w:lvl w:ilvl="3" w:tplc="04240001" w:tentative="1">
      <w:start w:val="1"/>
      <w:numFmt w:val="bullet"/>
      <w:lvlText w:val=""/>
      <w:lvlJc w:val="left"/>
      <w:pPr>
        <w:ind w:left="2667" w:hanging="360"/>
      </w:pPr>
      <w:rPr>
        <w:rFonts w:ascii="Symbol" w:hAnsi="Symbol" w:hint="default"/>
      </w:rPr>
    </w:lvl>
    <w:lvl w:ilvl="4" w:tplc="04240003" w:tentative="1">
      <w:start w:val="1"/>
      <w:numFmt w:val="bullet"/>
      <w:lvlText w:val="o"/>
      <w:lvlJc w:val="left"/>
      <w:pPr>
        <w:ind w:left="3387" w:hanging="360"/>
      </w:pPr>
      <w:rPr>
        <w:rFonts w:ascii="Courier New" w:hAnsi="Courier New" w:cs="Courier New" w:hint="default"/>
      </w:rPr>
    </w:lvl>
    <w:lvl w:ilvl="5" w:tplc="04240005" w:tentative="1">
      <w:start w:val="1"/>
      <w:numFmt w:val="bullet"/>
      <w:lvlText w:val=""/>
      <w:lvlJc w:val="left"/>
      <w:pPr>
        <w:ind w:left="4107" w:hanging="360"/>
      </w:pPr>
      <w:rPr>
        <w:rFonts w:ascii="Wingdings" w:hAnsi="Wingdings" w:hint="default"/>
      </w:rPr>
    </w:lvl>
    <w:lvl w:ilvl="6" w:tplc="04240001" w:tentative="1">
      <w:start w:val="1"/>
      <w:numFmt w:val="bullet"/>
      <w:lvlText w:val=""/>
      <w:lvlJc w:val="left"/>
      <w:pPr>
        <w:ind w:left="4827" w:hanging="360"/>
      </w:pPr>
      <w:rPr>
        <w:rFonts w:ascii="Symbol" w:hAnsi="Symbol" w:hint="default"/>
      </w:rPr>
    </w:lvl>
    <w:lvl w:ilvl="7" w:tplc="04240003" w:tentative="1">
      <w:start w:val="1"/>
      <w:numFmt w:val="bullet"/>
      <w:lvlText w:val="o"/>
      <w:lvlJc w:val="left"/>
      <w:pPr>
        <w:ind w:left="5547" w:hanging="360"/>
      </w:pPr>
      <w:rPr>
        <w:rFonts w:ascii="Courier New" w:hAnsi="Courier New" w:cs="Courier New" w:hint="default"/>
      </w:rPr>
    </w:lvl>
    <w:lvl w:ilvl="8" w:tplc="04240005" w:tentative="1">
      <w:start w:val="1"/>
      <w:numFmt w:val="bullet"/>
      <w:lvlText w:val=""/>
      <w:lvlJc w:val="left"/>
      <w:pPr>
        <w:ind w:left="6267" w:hanging="360"/>
      </w:pPr>
      <w:rPr>
        <w:rFonts w:ascii="Wingdings" w:hAnsi="Wingdings" w:hint="default"/>
      </w:rPr>
    </w:lvl>
  </w:abstractNum>
  <w:abstractNum w:abstractNumId="10">
    <w:nsid w:val="7FAC32AC"/>
    <w:multiLevelType w:val="hybridMultilevel"/>
    <w:tmpl w:val="819A6F8C"/>
    <w:lvl w:ilvl="0" w:tplc="28B040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8"/>
  </w:num>
  <w:num w:numId="5">
    <w:abstractNumId w:val="4"/>
  </w:num>
  <w:num w:numId="6">
    <w:abstractNumId w:val="6"/>
  </w:num>
  <w:num w:numId="7">
    <w:abstractNumId w:val="5"/>
  </w:num>
  <w:num w:numId="8">
    <w:abstractNumId w:val="1"/>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0"/>
    <w:rsid w:val="000160E9"/>
    <w:rsid w:val="000225FD"/>
    <w:rsid w:val="00032A85"/>
    <w:rsid w:val="000424F3"/>
    <w:rsid w:val="0005030E"/>
    <w:rsid w:val="00066418"/>
    <w:rsid w:val="0007655C"/>
    <w:rsid w:val="00080F5E"/>
    <w:rsid w:val="000814AA"/>
    <w:rsid w:val="000821C6"/>
    <w:rsid w:val="000A7157"/>
    <w:rsid w:val="000C696B"/>
    <w:rsid w:val="000D3A53"/>
    <w:rsid w:val="000D69DF"/>
    <w:rsid w:val="000F0353"/>
    <w:rsid w:val="000F7700"/>
    <w:rsid w:val="001138D7"/>
    <w:rsid w:val="00113E3F"/>
    <w:rsid w:val="001172AC"/>
    <w:rsid w:val="0015418E"/>
    <w:rsid w:val="001855D8"/>
    <w:rsid w:val="00191BC0"/>
    <w:rsid w:val="001A2298"/>
    <w:rsid w:val="001B1B08"/>
    <w:rsid w:val="001B2EDF"/>
    <w:rsid w:val="001B4AF4"/>
    <w:rsid w:val="001B4D3C"/>
    <w:rsid w:val="001E1E06"/>
    <w:rsid w:val="00200058"/>
    <w:rsid w:val="00203E92"/>
    <w:rsid w:val="00211216"/>
    <w:rsid w:val="00211D21"/>
    <w:rsid w:val="0021210C"/>
    <w:rsid w:val="002209E3"/>
    <w:rsid w:val="002213FD"/>
    <w:rsid w:val="002219C8"/>
    <w:rsid w:val="002340E8"/>
    <w:rsid w:val="00234A07"/>
    <w:rsid w:val="0024211B"/>
    <w:rsid w:val="00260043"/>
    <w:rsid w:val="0027303A"/>
    <w:rsid w:val="00282B61"/>
    <w:rsid w:val="002A0819"/>
    <w:rsid w:val="002A2522"/>
    <w:rsid w:val="002B21E4"/>
    <w:rsid w:val="002D75D4"/>
    <w:rsid w:val="002E024E"/>
    <w:rsid w:val="002E49EF"/>
    <w:rsid w:val="002E6841"/>
    <w:rsid w:val="002F2E16"/>
    <w:rsid w:val="002F35FD"/>
    <w:rsid w:val="00305B4E"/>
    <w:rsid w:val="00313C2A"/>
    <w:rsid w:val="00313F6B"/>
    <w:rsid w:val="003358CF"/>
    <w:rsid w:val="003372CD"/>
    <w:rsid w:val="003412D6"/>
    <w:rsid w:val="00346421"/>
    <w:rsid w:val="00353CB7"/>
    <w:rsid w:val="003621A3"/>
    <w:rsid w:val="0036256D"/>
    <w:rsid w:val="003636B4"/>
    <w:rsid w:val="00366724"/>
    <w:rsid w:val="00372A9A"/>
    <w:rsid w:val="003779E8"/>
    <w:rsid w:val="00385650"/>
    <w:rsid w:val="00387B45"/>
    <w:rsid w:val="003A482F"/>
    <w:rsid w:val="003B2E6D"/>
    <w:rsid w:val="003B47EC"/>
    <w:rsid w:val="003D0659"/>
    <w:rsid w:val="003D12C0"/>
    <w:rsid w:val="003D586B"/>
    <w:rsid w:val="003E4854"/>
    <w:rsid w:val="003E6E96"/>
    <w:rsid w:val="003F5E07"/>
    <w:rsid w:val="00401FB7"/>
    <w:rsid w:val="004044AD"/>
    <w:rsid w:val="00405DA4"/>
    <w:rsid w:val="004060F5"/>
    <w:rsid w:val="00412237"/>
    <w:rsid w:val="00412E7C"/>
    <w:rsid w:val="00413BD8"/>
    <w:rsid w:val="004427F6"/>
    <w:rsid w:val="00443025"/>
    <w:rsid w:val="00445547"/>
    <w:rsid w:val="00464468"/>
    <w:rsid w:val="00466834"/>
    <w:rsid w:val="00466841"/>
    <w:rsid w:val="00481107"/>
    <w:rsid w:val="00484955"/>
    <w:rsid w:val="004A6ACB"/>
    <w:rsid w:val="004B57B5"/>
    <w:rsid w:val="004C0C54"/>
    <w:rsid w:val="004E2FF5"/>
    <w:rsid w:val="004F6377"/>
    <w:rsid w:val="00511C9B"/>
    <w:rsid w:val="005143A2"/>
    <w:rsid w:val="0051736B"/>
    <w:rsid w:val="00522627"/>
    <w:rsid w:val="005229C2"/>
    <w:rsid w:val="0054620B"/>
    <w:rsid w:val="005474E0"/>
    <w:rsid w:val="005653A1"/>
    <w:rsid w:val="00565D20"/>
    <w:rsid w:val="00590A8F"/>
    <w:rsid w:val="00591AF0"/>
    <w:rsid w:val="00594247"/>
    <w:rsid w:val="0059698D"/>
    <w:rsid w:val="005A067A"/>
    <w:rsid w:val="005B2836"/>
    <w:rsid w:val="005B57BC"/>
    <w:rsid w:val="005B5C17"/>
    <w:rsid w:val="005D0C0E"/>
    <w:rsid w:val="005D644E"/>
    <w:rsid w:val="005F0A0B"/>
    <w:rsid w:val="006003E0"/>
    <w:rsid w:val="00613BA4"/>
    <w:rsid w:val="006174C8"/>
    <w:rsid w:val="0064746A"/>
    <w:rsid w:val="00667E53"/>
    <w:rsid w:val="00670125"/>
    <w:rsid w:val="00681554"/>
    <w:rsid w:val="006866A2"/>
    <w:rsid w:val="006A330C"/>
    <w:rsid w:val="006A39F5"/>
    <w:rsid w:val="006B180B"/>
    <w:rsid w:val="00707C2F"/>
    <w:rsid w:val="00724E8B"/>
    <w:rsid w:val="0073722A"/>
    <w:rsid w:val="007436C6"/>
    <w:rsid w:val="007439FC"/>
    <w:rsid w:val="0074415B"/>
    <w:rsid w:val="007855A5"/>
    <w:rsid w:val="007A48E4"/>
    <w:rsid w:val="007B3F57"/>
    <w:rsid w:val="007B76E9"/>
    <w:rsid w:val="007D4EC4"/>
    <w:rsid w:val="007E2515"/>
    <w:rsid w:val="007E5047"/>
    <w:rsid w:val="007E5937"/>
    <w:rsid w:val="007F22F4"/>
    <w:rsid w:val="008077F7"/>
    <w:rsid w:val="008169D6"/>
    <w:rsid w:val="0083771F"/>
    <w:rsid w:val="00852CA1"/>
    <w:rsid w:val="00871FE0"/>
    <w:rsid w:val="00872F06"/>
    <w:rsid w:val="00877773"/>
    <w:rsid w:val="008B5DFF"/>
    <w:rsid w:val="008C3421"/>
    <w:rsid w:val="008C4B17"/>
    <w:rsid w:val="008C643D"/>
    <w:rsid w:val="008C6551"/>
    <w:rsid w:val="008E1848"/>
    <w:rsid w:val="008F3C50"/>
    <w:rsid w:val="008F7C4A"/>
    <w:rsid w:val="00910F3D"/>
    <w:rsid w:val="00911D4C"/>
    <w:rsid w:val="0092057D"/>
    <w:rsid w:val="00943BA5"/>
    <w:rsid w:val="009466E1"/>
    <w:rsid w:val="00952E29"/>
    <w:rsid w:val="00957287"/>
    <w:rsid w:val="00966FA8"/>
    <w:rsid w:val="009679D0"/>
    <w:rsid w:val="0097224A"/>
    <w:rsid w:val="00987D48"/>
    <w:rsid w:val="00991DDA"/>
    <w:rsid w:val="009A04C5"/>
    <w:rsid w:val="009C4E36"/>
    <w:rsid w:val="009D39D1"/>
    <w:rsid w:val="009F09CD"/>
    <w:rsid w:val="009F3742"/>
    <w:rsid w:val="009F3EF4"/>
    <w:rsid w:val="00A11A5D"/>
    <w:rsid w:val="00A27E9B"/>
    <w:rsid w:val="00A40BB4"/>
    <w:rsid w:val="00A47E06"/>
    <w:rsid w:val="00A66595"/>
    <w:rsid w:val="00A67032"/>
    <w:rsid w:val="00A86933"/>
    <w:rsid w:val="00AA24A5"/>
    <w:rsid w:val="00AD1CFE"/>
    <w:rsid w:val="00AD1D9D"/>
    <w:rsid w:val="00AD48B3"/>
    <w:rsid w:val="00AD6508"/>
    <w:rsid w:val="00AD6DC0"/>
    <w:rsid w:val="00AE7F91"/>
    <w:rsid w:val="00B01901"/>
    <w:rsid w:val="00B02CDE"/>
    <w:rsid w:val="00B15358"/>
    <w:rsid w:val="00B25D29"/>
    <w:rsid w:val="00B42E15"/>
    <w:rsid w:val="00B5364F"/>
    <w:rsid w:val="00B56954"/>
    <w:rsid w:val="00B85FB0"/>
    <w:rsid w:val="00B87AFD"/>
    <w:rsid w:val="00B87F2E"/>
    <w:rsid w:val="00B95436"/>
    <w:rsid w:val="00BA0E46"/>
    <w:rsid w:val="00BA10A9"/>
    <w:rsid w:val="00BC56D2"/>
    <w:rsid w:val="00BD4367"/>
    <w:rsid w:val="00C00782"/>
    <w:rsid w:val="00C052C9"/>
    <w:rsid w:val="00C401D3"/>
    <w:rsid w:val="00C63229"/>
    <w:rsid w:val="00C678A8"/>
    <w:rsid w:val="00C72D4B"/>
    <w:rsid w:val="00C8158C"/>
    <w:rsid w:val="00C8423B"/>
    <w:rsid w:val="00C903FB"/>
    <w:rsid w:val="00CD7A31"/>
    <w:rsid w:val="00CE397C"/>
    <w:rsid w:val="00CE796D"/>
    <w:rsid w:val="00CF3E06"/>
    <w:rsid w:val="00D01381"/>
    <w:rsid w:val="00D21D06"/>
    <w:rsid w:val="00D272C5"/>
    <w:rsid w:val="00D4301F"/>
    <w:rsid w:val="00D43FA1"/>
    <w:rsid w:val="00D44B57"/>
    <w:rsid w:val="00D44E7B"/>
    <w:rsid w:val="00D53B52"/>
    <w:rsid w:val="00D84454"/>
    <w:rsid w:val="00DB7FC6"/>
    <w:rsid w:val="00DC13A9"/>
    <w:rsid w:val="00DC2651"/>
    <w:rsid w:val="00DD5551"/>
    <w:rsid w:val="00DE7971"/>
    <w:rsid w:val="00E00A36"/>
    <w:rsid w:val="00E012E1"/>
    <w:rsid w:val="00E07C75"/>
    <w:rsid w:val="00E1077D"/>
    <w:rsid w:val="00E1312C"/>
    <w:rsid w:val="00E20220"/>
    <w:rsid w:val="00E52B7D"/>
    <w:rsid w:val="00E53FDF"/>
    <w:rsid w:val="00E60C8C"/>
    <w:rsid w:val="00E72E34"/>
    <w:rsid w:val="00E73173"/>
    <w:rsid w:val="00E857E2"/>
    <w:rsid w:val="00E9401A"/>
    <w:rsid w:val="00E94394"/>
    <w:rsid w:val="00EA55DF"/>
    <w:rsid w:val="00EA6D78"/>
    <w:rsid w:val="00EB2DF1"/>
    <w:rsid w:val="00EB496D"/>
    <w:rsid w:val="00EC27EC"/>
    <w:rsid w:val="00ED2A79"/>
    <w:rsid w:val="00EE12BA"/>
    <w:rsid w:val="00EE1E3E"/>
    <w:rsid w:val="00F47380"/>
    <w:rsid w:val="00F50DB1"/>
    <w:rsid w:val="00F534B2"/>
    <w:rsid w:val="00F60179"/>
    <w:rsid w:val="00F91250"/>
    <w:rsid w:val="00F96FAA"/>
    <w:rsid w:val="00FA3779"/>
    <w:rsid w:val="00FA6E0E"/>
    <w:rsid w:val="00FB0095"/>
    <w:rsid w:val="00FB117B"/>
    <w:rsid w:val="00FB368B"/>
    <w:rsid w:val="00FC3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85650"/>
    <w:pPr>
      <w:spacing w:after="128" w:line="240" w:lineRule="auto"/>
    </w:pPr>
    <w:rPr>
      <w:rFonts w:ascii="Times New Roman" w:eastAsia="Times New Roman" w:hAnsi="Times New Roman" w:cs="Times New Roman"/>
      <w:color w:val="333333"/>
      <w:sz w:val="11"/>
      <w:szCs w:val="11"/>
    </w:rPr>
  </w:style>
  <w:style w:type="paragraph" w:customStyle="1" w:styleId="esegmenth4">
    <w:name w:val="esegment_h4"/>
    <w:basedOn w:val="Navaden"/>
    <w:rsid w:val="00385650"/>
    <w:pPr>
      <w:spacing w:after="128" w:line="240" w:lineRule="auto"/>
      <w:jc w:val="center"/>
    </w:pPr>
    <w:rPr>
      <w:rFonts w:ascii="Times New Roman" w:eastAsia="Times New Roman" w:hAnsi="Times New Roman" w:cs="Times New Roman"/>
      <w:b/>
      <w:bCs/>
      <w:color w:val="333333"/>
      <w:sz w:val="11"/>
      <w:szCs w:val="11"/>
    </w:rPr>
  </w:style>
  <w:style w:type="paragraph" w:customStyle="1" w:styleId="esegmentt">
    <w:name w:val="esegment_t"/>
    <w:basedOn w:val="Navaden"/>
    <w:rsid w:val="00385650"/>
    <w:pPr>
      <w:spacing w:after="128" w:line="360" w:lineRule="atLeast"/>
      <w:jc w:val="center"/>
    </w:pPr>
    <w:rPr>
      <w:rFonts w:ascii="Times New Roman" w:eastAsia="Times New Roman" w:hAnsi="Times New Roman" w:cs="Times New Roman"/>
      <w:b/>
      <w:bCs/>
      <w:color w:val="6B7E9D"/>
      <w:sz w:val="31"/>
      <w:szCs w:val="31"/>
    </w:rPr>
  </w:style>
  <w:style w:type="paragraph" w:styleId="Glava">
    <w:name w:val="header"/>
    <w:basedOn w:val="Navaden"/>
    <w:link w:val="GlavaZnak"/>
    <w:uiPriority w:val="99"/>
    <w:semiHidden/>
    <w:unhideWhenUsed/>
    <w:rsid w:val="00AD1CF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D1CFE"/>
  </w:style>
  <w:style w:type="paragraph" w:styleId="Noga">
    <w:name w:val="footer"/>
    <w:basedOn w:val="Navaden"/>
    <w:link w:val="NogaZnak"/>
    <w:uiPriority w:val="99"/>
    <w:unhideWhenUsed/>
    <w:rsid w:val="00AD1CFE"/>
    <w:pPr>
      <w:tabs>
        <w:tab w:val="center" w:pos="4536"/>
        <w:tab w:val="right" w:pos="9072"/>
      </w:tabs>
      <w:spacing w:after="0" w:line="240" w:lineRule="auto"/>
    </w:pPr>
  </w:style>
  <w:style w:type="character" w:customStyle="1" w:styleId="NogaZnak">
    <w:name w:val="Noga Znak"/>
    <w:basedOn w:val="Privzetapisavaodstavka"/>
    <w:link w:val="Noga"/>
    <w:uiPriority w:val="99"/>
    <w:rsid w:val="00AD1CFE"/>
  </w:style>
  <w:style w:type="paragraph" w:styleId="Besedilooblaka">
    <w:name w:val="Balloon Text"/>
    <w:basedOn w:val="Navaden"/>
    <w:link w:val="BesedilooblakaZnak"/>
    <w:uiPriority w:val="99"/>
    <w:semiHidden/>
    <w:unhideWhenUsed/>
    <w:rsid w:val="00BC56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56D2"/>
    <w:rPr>
      <w:rFonts w:ascii="Tahoma" w:hAnsi="Tahoma" w:cs="Tahoma"/>
      <w:sz w:val="16"/>
      <w:szCs w:val="16"/>
    </w:rPr>
  </w:style>
  <w:style w:type="paragraph" w:customStyle="1" w:styleId="alineazaodstavkom">
    <w:name w:val="alineazaodstavkom"/>
    <w:basedOn w:val="Navaden"/>
    <w:rsid w:val="00341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3412D6"/>
  </w:style>
  <w:style w:type="character" w:styleId="Hiperpovezava">
    <w:name w:val="Hyperlink"/>
    <w:basedOn w:val="Privzetapisavaodstavka"/>
    <w:uiPriority w:val="99"/>
    <w:semiHidden/>
    <w:unhideWhenUsed/>
    <w:rsid w:val="003412D6"/>
    <w:rPr>
      <w:color w:val="0000FF"/>
      <w:u w:val="single"/>
    </w:rPr>
  </w:style>
  <w:style w:type="paragraph" w:customStyle="1" w:styleId="len">
    <w:name w:val="len"/>
    <w:basedOn w:val="Navaden"/>
    <w:rsid w:val="00C84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C84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
    <w:name w:val="odstavek"/>
    <w:basedOn w:val="Navaden"/>
    <w:rsid w:val="00C84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glavje">
    <w:name w:val="poglavje"/>
    <w:basedOn w:val="Navaden"/>
    <w:rsid w:val="00B25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vilnatoka">
    <w:name w:val="tevilnatoka"/>
    <w:basedOn w:val="Navaden"/>
    <w:rsid w:val="002F2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odstavek">
    <w:name w:val="10 odstavek"/>
    <w:qFormat/>
    <w:rsid w:val="0024211B"/>
    <w:pPr>
      <w:widowControl w:val="0"/>
      <w:spacing w:after="0" w:line="240" w:lineRule="auto"/>
      <w:ind w:firstLine="284"/>
      <w:jc w:val="both"/>
    </w:pPr>
    <w:rPr>
      <w:rFonts w:ascii="Arial" w:eastAsia="Times New Roman" w:hAnsi="Arial" w:cs="Arial"/>
      <w:sz w:val="20"/>
      <w:szCs w:val="20"/>
      <w:lang w:bidi="en-US"/>
    </w:rPr>
  </w:style>
  <w:style w:type="paragraph" w:styleId="Odstavekseznama">
    <w:name w:val="List Paragraph"/>
    <w:basedOn w:val="Navaden"/>
    <w:uiPriority w:val="34"/>
    <w:qFormat/>
    <w:rsid w:val="00362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85650"/>
    <w:pPr>
      <w:spacing w:after="128" w:line="240" w:lineRule="auto"/>
    </w:pPr>
    <w:rPr>
      <w:rFonts w:ascii="Times New Roman" w:eastAsia="Times New Roman" w:hAnsi="Times New Roman" w:cs="Times New Roman"/>
      <w:color w:val="333333"/>
      <w:sz w:val="11"/>
      <w:szCs w:val="11"/>
    </w:rPr>
  </w:style>
  <w:style w:type="paragraph" w:customStyle="1" w:styleId="esegmenth4">
    <w:name w:val="esegment_h4"/>
    <w:basedOn w:val="Navaden"/>
    <w:rsid w:val="00385650"/>
    <w:pPr>
      <w:spacing w:after="128" w:line="240" w:lineRule="auto"/>
      <w:jc w:val="center"/>
    </w:pPr>
    <w:rPr>
      <w:rFonts w:ascii="Times New Roman" w:eastAsia="Times New Roman" w:hAnsi="Times New Roman" w:cs="Times New Roman"/>
      <w:b/>
      <w:bCs/>
      <w:color w:val="333333"/>
      <w:sz w:val="11"/>
      <w:szCs w:val="11"/>
    </w:rPr>
  </w:style>
  <w:style w:type="paragraph" w:customStyle="1" w:styleId="esegmentt">
    <w:name w:val="esegment_t"/>
    <w:basedOn w:val="Navaden"/>
    <w:rsid w:val="00385650"/>
    <w:pPr>
      <w:spacing w:after="128" w:line="360" w:lineRule="atLeast"/>
      <w:jc w:val="center"/>
    </w:pPr>
    <w:rPr>
      <w:rFonts w:ascii="Times New Roman" w:eastAsia="Times New Roman" w:hAnsi="Times New Roman" w:cs="Times New Roman"/>
      <w:b/>
      <w:bCs/>
      <w:color w:val="6B7E9D"/>
      <w:sz w:val="31"/>
      <w:szCs w:val="31"/>
    </w:rPr>
  </w:style>
  <w:style w:type="paragraph" w:styleId="Glava">
    <w:name w:val="header"/>
    <w:basedOn w:val="Navaden"/>
    <w:link w:val="GlavaZnak"/>
    <w:uiPriority w:val="99"/>
    <w:semiHidden/>
    <w:unhideWhenUsed/>
    <w:rsid w:val="00AD1CF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D1CFE"/>
  </w:style>
  <w:style w:type="paragraph" w:styleId="Noga">
    <w:name w:val="footer"/>
    <w:basedOn w:val="Navaden"/>
    <w:link w:val="NogaZnak"/>
    <w:uiPriority w:val="99"/>
    <w:unhideWhenUsed/>
    <w:rsid w:val="00AD1CFE"/>
    <w:pPr>
      <w:tabs>
        <w:tab w:val="center" w:pos="4536"/>
        <w:tab w:val="right" w:pos="9072"/>
      </w:tabs>
      <w:spacing w:after="0" w:line="240" w:lineRule="auto"/>
    </w:pPr>
  </w:style>
  <w:style w:type="character" w:customStyle="1" w:styleId="NogaZnak">
    <w:name w:val="Noga Znak"/>
    <w:basedOn w:val="Privzetapisavaodstavka"/>
    <w:link w:val="Noga"/>
    <w:uiPriority w:val="99"/>
    <w:rsid w:val="00AD1CFE"/>
  </w:style>
  <w:style w:type="paragraph" w:styleId="Besedilooblaka">
    <w:name w:val="Balloon Text"/>
    <w:basedOn w:val="Navaden"/>
    <w:link w:val="BesedilooblakaZnak"/>
    <w:uiPriority w:val="99"/>
    <w:semiHidden/>
    <w:unhideWhenUsed/>
    <w:rsid w:val="00BC56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56D2"/>
    <w:rPr>
      <w:rFonts w:ascii="Tahoma" w:hAnsi="Tahoma" w:cs="Tahoma"/>
      <w:sz w:val="16"/>
      <w:szCs w:val="16"/>
    </w:rPr>
  </w:style>
  <w:style w:type="paragraph" w:customStyle="1" w:styleId="alineazaodstavkom">
    <w:name w:val="alineazaodstavkom"/>
    <w:basedOn w:val="Navaden"/>
    <w:rsid w:val="00341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3412D6"/>
  </w:style>
  <w:style w:type="character" w:styleId="Hiperpovezava">
    <w:name w:val="Hyperlink"/>
    <w:basedOn w:val="Privzetapisavaodstavka"/>
    <w:uiPriority w:val="99"/>
    <w:semiHidden/>
    <w:unhideWhenUsed/>
    <w:rsid w:val="003412D6"/>
    <w:rPr>
      <w:color w:val="0000FF"/>
      <w:u w:val="single"/>
    </w:rPr>
  </w:style>
  <w:style w:type="paragraph" w:customStyle="1" w:styleId="len">
    <w:name w:val="len"/>
    <w:basedOn w:val="Navaden"/>
    <w:rsid w:val="00C84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C84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
    <w:name w:val="odstavek"/>
    <w:basedOn w:val="Navaden"/>
    <w:rsid w:val="00C84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glavje">
    <w:name w:val="poglavje"/>
    <w:basedOn w:val="Navaden"/>
    <w:rsid w:val="00B25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vilnatoka">
    <w:name w:val="tevilnatoka"/>
    <w:basedOn w:val="Navaden"/>
    <w:rsid w:val="002F2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odstavek">
    <w:name w:val="10 odstavek"/>
    <w:qFormat/>
    <w:rsid w:val="0024211B"/>
    <w:pPr>
      <w:widowControl w:val="0"/>
      <w:spacing w:after="0" w:line="240" w:lineRule="auto"/>
      <w:ind w:firstLine="284"/>
      <w:jc w:val="both"/>
    </w:pPr>
    <w:rPr>
      <w:rFonts w:ascii="Arial" w:eastAsia="Times New Roman" w:hAnsi="Arial" w:cs="Arial"/>
      <w:sz w:val="20"/>
      <w:szCs w:val="20"/>
      <w:lang w:bidi="en-US"/>
    </w:rPr>
  </w:style>
  <w:style w:type="paragraph" w:styleId="Odstavekseznama">
    <w:name w:val="List Paragraph"/>
    <w:basedOn w:val="Navaden"/>
    <w:uiPriority w:val="34"/>
    <w:qFormat/>
    <w:rsid w:val="0036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561">
      <w:bodyDiv w:val="1"/>
      <w:marLeft w:val="0"/>
      <w:marRight w:val="0"/>
      <w:marTop w:val="0"/>
      <w:marBottom w:val="0"/>
      <w:divBdr>
        <w:top w:val="none" w:sz="0" w:space="0" w:color="auto"/>
        <w:left w:val="none" w:sz="0" w:space="0" w:color="auto"/>
        <w:bottom w:val="none" w:sz="0" w:space="0" w:color="auto"/>
        <w:right w:val="none" w:sz="0" w:space="0" w:color="auto"/>
      </w:divBdr>
      <w:divsChild>
        <w:div w:id="791703823">
          <w:marLeft w:val="0"/>
          <w:marRight w:val="0"/>
          <w:marTop w:val="0"/>
          <w:marBottom w:val="0"/>
          <w:divBdr>
            <w:top w:val="none" w:sz="0" w:space="0" w:color="auto"/>
            <w:left w:val="none" w:sz="0" w:space="0" w:color="auto"/>
            <w:bottom w:val="none" w:sz="0" w:space="0" w:color="auto"/>
            <w:right w:val="none" w:sz="0" w:space="0" w:color="auto"/>
          </w:divBdr>
          <w:divsChild>
            <w:div w:id="1903100202">
              <w:marLeft w:val="0"/>
              <w:marRight w:val="37"/>
              <w:marTop w:val="0"/>
              <w:marBottom w:val="0"/>
              <w:divBdr>
                <w:top w:val="none" w:sz="0" w:space="0" w:color="auto"/>
                <w:left w:val="none" w:sz="0" w:space="0" w:color="auto"/>
                <w:bottom w:val="none" w:sz="0" w:space="0" w:color="auto"/>
                <w:right w:val="none" w:sz="0" w:space="0" w:color="auto"/>
              </w:divBdr>
              <w:divsChild>
                <w:div w:id="1498959256">
                  <w:marLeft w:val="0"/>
                  <w:marRight w:val="0"/>
                  <w:marTop w:val="0"/>
                  <w:marBottom w:val="92"/>
                  <w:divBdr>
                    <w:top w:val="none" w:sz="0" w:space="0" w:color="auto"/>
                    <w:left w:val="none" w:sz="0" w:space="0" w:color="auto"/>
                    <w:bottom w:val="none" w:sz="0" w:space="0" w:color="auto"/>
                    <w:right w:val="none" w:sz="0" w:space="0" w:color="auto"/>
                  </w:divBdr>
                  <w:divsChild>
                    <w:div w:id="1499618333">
                      <w:marLeft w:val="0"/>
                      <w:marRight w:val="0"/>
                      <w:marTop w:val="0"/>
                      <w:marBottom w:val="0"/>
                      <w:divBdr>
                        <w:top w:val="none" w:sz="0" w:space="0" w:color="auto"/>
                        <w:left w:val="none" w:sz="0" w:space="0" w:color="auto"/>
                        <w:bottom w:val="none" w:sz="0" w:space="0" w:color="auto"/>
                        <w:right w:val="none" w:sz="0" w:space="0" w:color="auto"/>
                      </w:divBdr>
                      <w:divsChild>
                        <w:div w:id="15894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4175">
      <w:bodyDiv w:val="1"/>
      <w:marLeft w:val="0"/>
      <w:marRight w:val="0"/>
      <w:marTop w:val="0"/>
      <w:marBottom w:val="0"/>
      <w:divBdr>
        <w:top w:val="none" w:sz="0" w:space="0" w:color="auto"/>
        <w:left w:val="none" w:sz="0" w:space="0" w:color="auto"/>
        <w:bottom w:val="none" w:sz="0" w:space="0" w:color="auto"/>
        <w:right w:val="none" w:sz="0" w:space="0" w:color="auto"/>
      </w:divBdr>
      <w:divsChild>
        <w:div w:id="946423209">
          <w:marLeft w:val="0"/>
          <w:marRight w:val="0"/>
          <w:marTop w:val="0"/>
          <w:marBottom w:val="0"/>
          <w:divBdr>
            <w:top w:val="none" w:sz="0" w:space="0" w:color="auto"/>
            <w:left w:val="none" w:sz="0" w:space="0" w:color="auto"/>
            <w:bottom w:val="none" w:sz="0" w:space="0" w:color="auto"/>
            <w:right w:val="none" w:sz="0" w:space="0" w:color="auto"/>
          </w:divBdr>
          <w:divsChild>
            <w:div w:id="285356374">
              <w:marLeft w:val="0"/>
              <w:marRight w:val="46"/>
              <w:marTop w:val="0"/>
              <w:marBottom w:val="0"/>
              <w:divBdr>
                <w:top w:val="none" w:sz="0" w:space="0" w:color="auto"/>
                <w:left w:val="none" w:sz="0" w:space="0" w:color="auto"/>
                <w:bottom w:val="none" w:sz="0" w:space="0" w:color="auto"/>
                <w:right w:val="none" w:sz="0" w:space="0" w:color="auto"/>
              </w:divBdr>
              <w:divsChild>
                <w:div w:id="1320816268">
                  <w:marLeft w:val="0"/>
                  <w:marRight w:val="0"/>
                  <w:marTop w:val="0"/>
                  <w:marBottom w:val="115"/>
                  <w:divBdr>
                    <w:top w:val="none" w:sz="0" w:space="0" w:color="auto"/>
                    <w:left w:val="none" w:sz="0" w:space="0" w:color="auto"/>
                    <w:bottom w:val="none" w:sz="0" w:space="0" w:color="auto"/>
                    <w:right w:val="none" w:sz="0" w:space="0" w:color="auto"/>
                  </w:divBdr>
                  <w:divsChild>
                    <w:div w:id="2059745706">
                      <w:marLeft w:val="0"/>
                      <w:marRight w:val="0"/>
                      <w:marTop w:val="0"/>
                      <w:marBottom w:val="0"/>
                      <w:divBdr>
                        <w:top w:val="none" w:sz="0" w:space="0" w:color="auto"/>
                        <w:left w:val="none" w:sz="0" w:space="0" w:color="auto"/>
                        <w:bottom w:val="none" w:sz="0" w:space="0" w:color="auto"/>
                        <w:right w:val="none" w:sz="0" w:space="0" w:color="auto"/>
                      </w:divBdr>
                      <w:divsChild>
                        <w:div w:id="114447619">
                          <w:marLeft w:val="0"/>
                          <w:marRight w:val="0"/>
                          <w:marTop w:val="0"/>
                          <w:marBottom w:val="0"/>
                          <w:divBdr>
                            <w:top w:val="none" w:sz="0" w:space="0" w:color="auto"/>
                            <w:left w:val="none" w:sz="0" w:space="0" w:color="auto"/>
                            <w:bottom w:val="none" w:sz="0" w:space="0" w:color="auto"/>
                            <w:right w:val="none" w:sz="0" w:space="0" w:color="auto"/>
                          </w:divBdr>
                          <w:divsChild>
                            <w:div w:id="2102332289">
                              <w:marLeft w:val="0"/>
                              <w:marRight w:val="0"/>
                              <w:marTop w:val="240"/>
                              <w:marBottom w:val="120"/>
                              <w:divBdr>
                                <w:top w:val="none" w:sz="0" w:space="0" w:color="auto"/>
                                <w:left w:val="none" w:sz="0" w:space="0" w:color="auto"/>
                                <w:bottom w:val="none" w:sz="0" w:space="0" w:color="auto"/>
                                <w:right w:val="none" w:sz="0" w:space="0" w:color="auto"/>
                              </w:divBdr>
                            </w:div>
                            <w:div w:id="1796289000">
                              <w:marLeft w:val="0"/>
                              <w:marRight w:val="0"/>
                              <w:marTop w:val="240"/>
                              <w:marBottom w:val="120"/>
                              <w:divBdr>
                                <w:top w:val="none" w:sz="0" w:space="0" w:color="auto"/>
                                <w:left w:val="none" w:sz="0" w:space="0" w:color="auto"/>
                                <w:bottom w:val="none" w:sz="0" w:space="0" w:color="auto"/>
                                <w:right w:val="none" w:sz="0" w:space="0" w:color="auto"/>
                              </w:divBdr>
                            </w:div>
                            <w:div w:id="58484413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5915">
      <w:bodyDiv w:val="1"/>
      <w:marLeft w:val="0"/>
      <w:marRight w:val="0"/>
      <w:marTop w:val="0"/>
      <w:marBottom w:val="0"/>
      <w:divBdr>
        <w:top w:val="none" w:sz="0" w:space="0" w:color="auto"/>
        <w:left w:val="none" w:sz="0" w:space="0" w:color="auto"/>
        <w:bottom w:val="none" w:sz="0" w:space="0" w:color="auto"/>
        <w:right w:val="none" w:sz="0" w:space="0" w:color="auto"/>
      </w:divBdr>
    </w:div>
    <w:div w:id="462769743">
      <w:bodyDiv w:val="1"/>
      <w:marLeft w:val="0"/>
      <w:marRight w:val="0"/>
      <w:marTop w:val="0"/>
      <w:marBottom w:val="0"/>
      <w:divBdr>
        <w:top w:val="none" w:sz="0" w:space="0" w:color="auto"/>
        <w:left w:val="none" w:sz="0" w:space="0" w:color="auto"/>
        <w:bottom w:val="none" w:sz="0" w:space="0" w:color="auto"/>
        <w:right w:val="none" w:sz="0" w:space="0" w:color="auto"/>
      </w:divBdr>
    </w:div>
    <w:div w:id="520439225">
      <w:bodyDiv w:val="1"/>
      <w:marLeft w:val="0"/>
      <w:marRight w:val="0"/>
      <w:marTop w:val="0"/>
      <w:marBottom w:val="0"/>
      <w:divBdr>
        <w:top w:val="none" w:sz="0" w:space="0" w:color="auto"/>
        <w:left w:val="none" w:sz="0" w:space="0" w:color="auto"/>
        <w:bottom w:val="none" w:sz="0" w:space="0" w:color="auto"/>
        <w:right w:val="none" w:sz="0" w:space="0" w:color="auto"/>
      </w:divBdr>
    </w:div>
    <w:div w:id="625548590">
      <w:bodyDiv w:val="1"/>
      <w:marLeft w:val="0"/>
      <w:marRight w:val="0"/>
      <w:marTop w:val="0"/>
      <w:marBottom w:val="0"/>
      <w:divBdr>
        <w:top w:val="none" w:sz="0" w:space="0" w:color="auto"/>
        <w:left w:val="none" w:sz="0" w:space="0" w:color="auto"/>
        <w:bottom w:val="none" w:sz="0" w:space="0" w:color="auto"/>
        <w:right w:val="none" w:sz="0" w:space="0" w:color="auto"/>
      </w:divBdr>
    </w:div>
    <w:div w:id="664436350">
      <w:bodyDiv w:val="1"/>
      <w:marLeft w:val="0"/>
      <w:marRight w:val="0"/>
      <w:marTop w:val="0"/>
      <w:marBottom w:val="0"/>
      <w:divBdr>
        <w:top w:val="none" w:sz="0" w:space="0" w:color="auto"/>
        <w:left w:val="none" w:sz="0" w:space="0" w:color="auto"/>
        <w:bottom w:val="none" w:sz="0" w:space="0" w:color="auto"/>
        <w:right w:val="none" w:sz="0" w:space="0" w:color="auto"/>
      </w:divBdr>
      <w:divsChild>
        <w:div w:id="1926650687">
          <w:marLeft w:val="0"/>
          <w:marRight w:val="0"/>
          <w:marTop w:val="0"/>
          <w:marBottom w:val="0"/>
          <w:divBdr>
            <w:top w:val="none" w:sz="0" w:space="0" w:color="auto"/>
            <w:left w:val="none" w:sz="0" w:space="0" w:color="auto"/>
            <w:bottom w:val="none" w:sz="0" w:space="0" w:color="auto"/>
            <w:right w:val="none" w:sz="0" w:space="0" w:color="auto"/>
          </w:divBdr>
          <w:divsChild>
            <w:div w:id="523831786">
              <w:marLeft w:val="0"/>
              <w:marRight w:val="46"/>
              <w:marTop w:val="0"/>
              <w:marBottom w:val="0"/>
              <w:divBdr>
                <w:top w:val="none" w:sz="0" w:space="0" w:color="auto"/>
                <w:left w:val="none" w:sz="0" w:space="0" w:color="auto"/>
                <w:bottom w:val="none" w:sz="0" w:space="0" w:color="auto"/>
                <w:right w:val="none" w:sz="0" w:space="0" w:color="auto"/>
              </w:divBdr>
              <w:divsChild>
                <w:div w:id="766074130">
                  <w:marLeft w:val="0"/>
                  <w:marRight w:val="0"/>
                  <w:marTop w:val="0"/>
                  <w:marBottom w:val="115"/>
                  <w:divBdr>
                    <w:top w:val="none" w:sz="0" w:space="0" w:color="auto"/>
                    <w:left w:val="none" w:sz="0" w:space="0" w:color="auto"/>
                    <w:bottom w:val="none" w:sz="0" w:space="0" w:color="auto"/>
                    <w:right w:val="none" w:sz="0" w:space="0" w:color="auto"/>
                  </w:divBdr>
                  <w:divsChild>
                    <w:div w:id="1639384235">
                      <w:marLeft w:val="0"/>
                      <w:marRight w:val="0"/>
                      <w:marTop w:val="0"/>
                      <w:marBottom w:val="0"/>
                      <w:divBdr>
                        <w:top w:val="none" w:sz="0" w:space="0" w:color="auto"/>
                        <w:left w:val="none" w:sz="0" w:space="0" w:color="auto"/>
                        <w:bottom w:val="none" w:sz="0" w:space="0" w:color="auto"/>
                        <w:right w:val="none" w:sz="0" w:space="0" w:color="auto"/>
                      </w:divBdr>
                      <w:divsChild>
                        <w:div w:id="1195777806">
                          <w:marLeft w:val="0"/>
                          <w:marRight w:val="0"/>
                          <w:marTop w:val="0"/>
                          <w:marBottom w:val="0"/>
                          <w:divBdr>
                            <w:top w:val="none" w:sz="0" w:space="0" w:color="auto"/>
                            <w:left w:val="none" w:sz="0" w:space="0" w:color="auto"/>
                            <w:bottom w:val="none" w:sz="0" w:space="0" w:color="auto"/>
                            <w:right w:val="none" w:sz="0" w:space="0" w:color="auto"/>
                          </w:divBdr>
                          <w:divsChild>
                            <w:div w:id="1312253740">
                              <w:marLeft w:val="0"/>
                              <w:marRight w:val="0"/>
                              <w:marTop w:val="240"/>
                              <w:marBottom w:val="120"/>
                              <w:divBdr>
                                <w:top w:val="none" w:sz="0" w:space="0" w:color="auto"/>
                                <w:left w:val="none" w:sz="0" w:space="0" w:color="auto"/>
                                <w:bottom w:val="none" w:sz="0" w:space="0" w:color="auto"/>
                                <w:right w:val="none" w:sz="0" w:space="0" w:color="auto"/>
                              </w:divBdr>
                            </w:div>
                            <w:div w:id="414670858">
                              <w:marLeft w:val="0"/>
                              <w:marRight w:val="0"/>
                              <w:marTop w:val="240"/>
                              <w:marBottom w:val="120"/>
                              <w:divBdr>
                                <w:top w:val="none" w:sz="0" w:space="0" w:color="auto"/>
                                <w:left w:val="none" w:sz="0" w:space="0" w:color="auto"/>
                                <w:bottom w:val="none" w:sz="0" w:space="0" w:color="auto"/>
                                <w:right w:val="none" w:sz="0" w:space="0" w:color="auto"/>
                              </w:divBdr>
                            </w:div>
                            <w:div w:id="28462460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15259">
      <w:bodyDiv w:val="1"/>
      <w:marLeft w:val="0"/>
      <w:marRight w:val="0"/>
      <w:marTop w:val="0"/>
      <w:marBottom w:val="0"/>
      <w:divBdr>
        <w:top w:val="none" w:sz="0" w:space="0" w:color="auto"/>
        <w:left w:val="none" w:sz="0" w:space="0" w:color="auto"/>
        <w:bottom w:val="none" w:sz="0" w:space="0" w:color="auto"/>
        <w:right w:val="none" w:sz="0" w:space="0" w:color="auto"/>
      </w:divBdr>
    </w:div>
    <w:div w:id="861480167">
      <w:bodyDiv w:val="1"/>
      <w:marLeft w:val="0"/>
      <w:marRight w:val="0"/>
      <w:marTop w:val="0"/>
      <w:marBottom w:val="0"/>
      <w:divBdr>
        <w:top w:val="none" w:sz="0" w:space="0" w:color="auto"/>
        <w:left w:val="none" w:sz="0" w:space="0" w:color="auto"/>
        <w:bottom w:val="none" w:sz="0" w:space="0" w:color="auto"/>
        <w:right w:val="none" w:sz="0" w:space="0" w:color="auto"/>
      </w:divBdr>
    </w:div>
    <w:div w:id="942609379">
      <w:bodyDiv w:val="1"/>
      <w:marLeft w:val="0"/>
      <w:marRight w:val="0"/>
      <w:marTop w:val="0"/>
      <w:marBottom w:val="0"/>
      <w:divBdr>
        <w:top w:val="none" w:sz="0" w:space="0" w:color="auto"/>
        <w:left w:val="none" w:sz="0" w:space="0" w:color="auto"/>
        <w:bottom w:val="none" w:sz="0" w:space="0" w:color="auto"/>
        <w:right w:val="none" w:sz="0" w:space="0" w:color="auto"/>
      </w:divBdr>
      <w:divsChild>
        <w:div w:id="1196894526">
          <w:marLeft w:val="0"/>
          <w:marRight w:val="0"/>
          <w:marTop w:val="0"/>
          <w:marBottom w:val="0"/>
          <w:divBdr>
            <w:top w:val="none" w:sz="0" w:space="0" w:color="auto"/>
            <w:left w:val="none" w:sz="0" w:space="0" w:color="auto"/>
            <w:bottom w:val="none" w:sz="0" w:space="0" w:color="auto"/>
            <w:right w:val="none" w:sz="0" w:space="0" w:color="auto"/>
          </w:divBdr>
          <w:divsChild>
            <w:div w:id="1492331331">
              <w:marLeft w:val="0"/>
              <w:marRight w:val="46"/>
              <w:marTop w:val="0"/>
              <w:marBottom w:val="0"/>
              <w:divBdr>
                <w:top w:val="none" w:sz="0" w:space="0" w:color="auto"/>
                <w:left w:val="none" w:sz="0" w:space="0" w:color="auto"/>
                <w:bottom w:val="none" w:sz="0" w:space="0" w:color="auto"/>
                <w:right w:val="none" w:sz="0" w:space="0" w:color="auto"/>
              </w:divBdr>
              <w:divsChild>
                <w:div w:id="787043109">
                  <w:marLeft w:val="0"/>
                  <w:marRight w:val="0"/>
                  <w:marTop w:val="0"/>
                  <w:marBottom w:val="115"/>
                  <w:divBdr>
                    <w:top w:val="none" w:sz="0" w:space="0" w:color="auto"/>
                    <w:left w:val="none" w:sz="0" w:space="0" w:color="auto"/>
                    <w:bottom w:val="none" w:sz="0" w:space="0" w:color="auto"/>
                    <w:right w:val="none" w:sz="0" w:space="0" w:color="auto"/>
                  </w:divBdr>
                  <w:divsChild>
                    <w:div w:id="478309498">
                      <w:marLeft w:val="0"/>
                      <w:marRight w:val="0"/>
                      <w:marTop w:val="0"/>
                      <w:marBottom w:val="0"/>
                      <w:divBdr>
                        <w:top w:val="none" w:sz="0" w:space="0" w:color="auto"/>
                        <w:left w:val="none" w:sz="0" w:space="0" w:color="auto"/>
                        <w:bottom w:val="none" w:sz="0" w:space="0" w:color="auto"/>
                        <w:right w:val="none" w:sz="0" w:space="0" w:color="auto"/>
                      </w:divBdr>
                      <w:divsChild>
                        <w:div w:id="1261911332">
                          <w:marLeft w:val="0"/>
                          <w:marRight w:val="0"/>
                          <w:marTop w:val="0"/>
                          <w:marBottom w:val="0"/>
                          <w:divBdr>
                            <w:top w:val="none" w:sz="0" w:space="0" w:color="auto"/>
                            <w:left w:val="none" w:sz="0" w:space="0" w:color="auto"/>
                            <w:bottom w:val="none" w:sz="0" w:space="0" w:color="auto"/>
                            <w:right w:val="none" w:sz="0" w:space="0" w:color="auto"/>
                          </w:divBdr>
                          <w:divsChild>
                            <w:div w:id="1972974867">
                              <w:marLeft w:val="0"/>
                              <w:marRight w:val="0"/>
                              <w:marTop w:val="240"/>
                              <w:marBottom w:val="120"/>
                              <w:divBdr>
                                <w:top w:val="none" w:sz="0" w:space="0" w:color="auto"/>
                                <w:left w:val="none" w:sz="0" w:space="0" w:color="auto"/>
                                <w:bottom w:val="none" w:sz="0" w:space="0" w:color="auto"/>
                                <w:right w:val="none" w:sz="0" w:space="0" w:color="auto"/>
                              </w:divBdr>
                            </w:div>
                            <w:div w:id="73636392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37758">
      <w:bodyDiv w:val="1"/>
      <w:marLeft w:val="0"/>
      <w:marRight w:val="0"/>
      <w:marTop w:val="0"/>
      <w:marBottom w:val="0"/>
      <w:divBdr>
        <w:top w:val="none" w:sz="0" w:space="0" w:color="auto"/>
        <w:left w:val="none" w:sz="0" w:space="0" w:color="auto"/>
        <w:bottom w:val="none" w:sz="0" w:space="0" w:color="auto"/>
        <w:right w:val="none" w:sz="0" w:space="0" w:color="auto"/>
      </w:divBdr>
    </w:div>
    <w:div w:id="1321617206">
      <w:bodyDiv w:val="1"/>
      <w:marLeft w:val="0"/>
      <w:marRight w:val="0"/>
      <w:marTop w:val="0"/>
      <w:marBottom w:val="0"/>
      <w:divBdr>
        <w:top w:val="none" w:sz="0" w:space="0" w:color="auto"/>
        <w:left w:val="none" w:sz="0" w:space="0" w:color="auto"/>
        <w:bottom w:val="none" w:sz="0" w:space="0" w:color="auto"/>
        <w:right w:val="none" w:sz="0" w:space="0" w:color="auto"/>
      </w:divBdr>
    </w:div>
    <w:div w:id="1488207986">
      <w:bodyDiv w:val="1"/>
      <w:marLeft w:val="0"/>
      <w:marRight w:val="0"/>
      <w:marTop w:val="0"/>
      <w:marBottom w:val="0"/>
      <w:divBdr>
        <w:top w:val="none" w:sz="0" w:space="0" w:color="auto"/>
        <w:left w:val="none" w:sz="0" w:space="0" w:color="auto"/>
        <w:bottom w:val="none" w:sz="0" w:space="0" w:color="auto"/>
        <w:right w:val="none" w:sz="0" w:space="0" w:color="auto"/>
      </w:divBdr>
      <w:divsChild>
        <w:div w:id="2064870426">
          <w:marLeft w:val="0"/>
          <w:marRight w:val="0"/>
          <w:marTop w:val="0"/>
          <w:marBottom w:val="0"/>
          <w:divBdr>
            <w:top w:val="none" w:sz="0" w:space="0" w:color="auto"/>
            <w:left w:val="none" w:sz="0" w:space="0" w:color="auto"/>
            <w:bottom w:val="none" w:sz="0" w:space="0" w:color="auto"/>
            <w:right w:val="none" w:sz="0" w:space="0" w:color="auto"/>
          </w:divBdr>
          <w:divsChild>
            <w:div w:id="698165821">
              <w:marLeft w:val="0"/>
              <w:marRight w:val="46"/>
              <w:marTop w:val="0"/>
              <w:marBottom w:val="0"/>
              <w:divBdr>
                <w:top w:val="none" w:sz="0" w:space="0" w:color="auto"/>
                <w:left w:val="none" w:sz="0" w:space="0" w:color="auto"/>
                <w:bottom w:val="none" w:sz="0" w:space="0" w:color="auto"/>
                <w:right w:val="none" w:sz="0" w:space="0" w:color="auto"/>
              </w:divBdr>
              <w:divsChild>
                <w:div w:id="989990357">
                  <w:marLeft w:val="0"/>
                  <w:marRight w:val="0"/>
                  <w:marTop w:val="0"/>
                  <w:marBottom w:val="115"/>
                  <w:divBdr>
                    <w:top w:val="none" w:sz="0" w:space="0" w:color="auto"/>
                    <w:left w:val="none" w:sz="0" w:space="0" w:color="auto"/>
                    <w:bottom w:val="none" w:sz="0" w:space="0" w:color="auto"/>
                    <w:right w:val="none" w:sz="0" w:space="0" w:color="auto"/>
                  </w:divBdr>
                  <w:divsChild>
                    <w:div w:id="76827291">
                      <w:marLeft w:val="0"/>
                      <w:marRight w:val="0"/>
                      <w:marTop w:val="0"/>
                      <w:marBottom w:val="0"/>
                      <w:divBdr>
                        <w:top w:val="none" w:sz="0" w:space="0" w:color="auto"/>
                        <w:left w:val="none" w:sz="0" w:space="0" w:color="auto"/>
                        <w:bottom w:val="none" w:sz="0" w:space="0" w:color="auto"/>
                        <w:right w:val="none" w:sz="0" w:space="0" w:color="auto"/>
                      </w:divBdr>
                      <w:divsChild>
                        <w:div w:id="1306467920">
                          <w:marLeft w:val="0"/>
                          <w:marRight w:val="0"/>
                          <w:marTop w:val="0"/>
                          <w:marBottom w:val="0"/>
                          <w:divBdr>
                            <w:top w:val="none" w:sz="0" w:space="0" w:color="auto"/>
                            <w:left w:val="none" w:sz="0" w:space="0" w:color="auto"/>
                            <w:bottom w:val="none" w:sz="0" w:space="0" w:color="auto"/>
                            <w:right w:val="none" w:sz="0" w:space="0" w:color="auto"/>
                          </w:divBdr>
                          <w:divsChild>
                            <w:div w:id="1219170846">
                              <w:marLeft w:val="0"/>
                              <w:marRight w:val="0"/>
                              <w:marTop w:val="240"/>
                              <w:marBottom w:val="120"/>
                              <w:divBdr>
                                <w:top w:val="none" w:sz="0" w:space="0" w:color="auto"/>
                                <w:left w:val="none" w:sz="0" w:space="0" w:color="auto"/>
                                <w:bottom w:val="none" w:sz="0" w:space="0" w:color="auto"/>
                                <w:right w:val="none" w:sz="0" w:space="0" w:color="auto"/>
                              </w:divBdr>
                            </w:div>
                            <w:div w:id="47005585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05636">
      <w:bodyDiv w:val="1"/>
      <w:marLeft w:val="0"/>
      <w:marRight w:val="0"/>
      <w:marTop w:val="0"/>
      <w:marBottom w:val="0"/>
      <w:divBdr>
        <w:top w:val="none" w:sz="0" w:space="0" w:color="auto"/>
        <w:left w:val="none" w:sz="0" w:space="0" w:color="auto"/>
        <w:bottom w:val="none" w:sz="0" w:space="0" w:color="auto"/>
        <w:right w:val="none" w:sz="0" w:space="0" w:color="auto"/>
      </w:divBdr>
    </w:div>
    <w:div w:id="1585989773">
      <w:bodyDiv w:val="1"/>
      <w:marLeft w:val="0"/>
      <w:marRight w:val="0"/>
      <w:marTop w:val="0"/>
      <w:marBottom w:val="0"/>
      <w:divBdr>
        <w:top w:val="none" w:sz="0" w:space="0" w:color="auto"/>
        <w:left w:val="none" w:sz="0" w:space="0" w:color="auto"/>
        <w:bottom w:val="none" w:sz="0" w:space="0" w:color="auto"/>
        <w:right w:val="none" w:sz="0" w:space="0" w:color="auto"/>
      </w:divBdr>
    </w:div>
    <w:div w:id="1622179732">
      <w:bodyDiv w:val="1"/>
      <w:marLeft w:val="0"/>
      <w:marRight w:val="0"/>
      <w:marTop w:val="0"/>
      <w:marBottom w:val="0"/>
      <w:divBdr>
        <w:top w:val="none" w:sz="0" w:space="0" w:color="auto"/>
        <w:left w:val="none" w:sz="0" w:space="0" w:color="auto"/>
        <w:bottom w:val="none" w:sz="0" w:space="0" w:color="auto"/>
        <w:right w:val="none" w:sz="0" w:space="0" w:color="auto"/>
      </w:divBdr>
    </w:div>
    <w:div w:id="1630356681">
      <w:bodyDiv w:val="1"/>
      <w:marLeft w:val="0"/>
      <w:marRight w:val="0"/>
      <w:marTop w:val="0"/>
      <w:marBottom w:val="0"/>
      <w:divBdr>
        <w:top w:val="none" w:sz="0" w:space="0" w:color="auto"/>
        <w:left w:val="none" w:sz="0" w:space="0" w:color="auto"/>
        <w:bottom w:val="none" w:sz="0" w:space="0" w:color="auto"/>
        <w:right w:val="none" w:sz="0" w:space="0" w:color="auto"/>
      </w:divBdr>
    </w:div>
    <w:div w:id="1798142588">
      <w:bodyDiv w:val="1"/>
      <w:marLeft w:val="0"/>
      <w:marRight w:val="0"/>
      <w:marTop w:val="0"/>
      <w:marBottom w:val="0"/>
      <w:divBdr>
        <w:top w:val="none" w:sz="0" w:space="0" w:color="auto"/>
        <w:left w:val="none" w:sz="0" w:space="0" w:color="auto"/>
        <w:bottom w:val="none" w:sz="0" w:space="0" w:color="auto"/>
        <w:right w:val="none" w:sz="0" w:space="0" w:color="auto"/>
      </w:divBdr>
    </w:div>
    <w:div w:id="1970623879">
      <w:bodyDiv w:val="1"/>
      <w:marLeft w:val="0"/>
      <w:marRight w:val="0"/>
      <w:marTop w:val="0"/>
      <w:marBottom w:val="0"/>
      <w:divBdr>
        <w:top w:val="none" w:sz="0" w:space="0" w:color="auto"/>
        <w:left w:val="none" w:sz="0" w:space="0" w:color="auto"/>
        <w:bottom w:val="none" w:sz="0" w:space="0" w:color="auto"/>
        <w:right w:val="none" w:sz="0" w:space="0" w:color="auto"/>
      </w:divBdr>
    </w:div>
    <w:div w:id="2103447116">
      <w:bodyDiv w:val="1"/>
      <w:marLeft w:val="0"/>
      <w:marRight w:val="0"/>
      <w:marTop w:val="0"/>
      <w:marBottom w:val="0"/>
      <w:divBdr>
        <w:top w:val="none" w:sz="0" w:space="0" w:color="auto"/>
        <w:left w:val="none" w:sz="0" w:space="0" w:color="auto"/>
        <w:bottom w:val="none" w:sz="0" w:space="0" w:color="auto"/>
        <w:right w:val="none" w:sz="0" w:space="0" w:color="auto"/>
      </w:divBdr>
    </w:div>
    <w:div w:id="21307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0-01-2763"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09-01-3437"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8-01-3347" TargetMode="External"/><Relationship Id="rId5" Type="http://schemas.openxmlformats.org/officeDocument/2006/relationships/settings" Target="settings.xml"/><Relationship Id="rId15" Type="http://schemas.openxmlformats.org/officeDocument/2006/relationships/hyperlink" Target="http://www.uradni-list.si/1/objava.jsp?sop=2015-01-0505" TargetMode="External"/><Relationship Id="rId10" Type="http://schemas.openxmlformats.org/officeDocument/2006/relationships/hyperlink" Target="http://www.uradni-list.si/1/objava.jsp?sop=2007-01-469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176C-5766-4D98-A4DF-F7A91550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7690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milena.voros</dc:creator>
  <cp:lastModifiedBy>melitavl</cp:lastModifiedBy>
  <cp:revision>2</cp:revision>
  <cp:lastPrinted>2015-06-08T10:15:00Z</cp:lastPrinted>
  <dcterms:created xsi:type="dcterms:W3CDTF">2016-03-30T05:52:00Z</dcterms:created>
  <dcterms:modified xsi:type="dcterms:W3CDTF">2016-03-30T05:52:00Z</dcterms:modified>
</cp:coreProperties>
</file>